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8D155" w14:textId="34F77DAB" w:rsidR="00E23932" w:rsidRPr="00F24680" w:rsidRDefault="00E23932" w:rsidP="00E23932">
      <w:pPr>
        <w:tabs>
          <w:tab w:val="center" w:pos="4536"/>
          <w:tab w:val="right" w:pos="9072"/>
        </w:tabs>
        <w:suppressAutoHyphens/>
        <w:rPr>
          <w:rFonts w:ascii="Book Antiqua" w:hAnsi="Book Antiqua"/>
          <w:b/>
          <w:noProof/>
          <w:sz w:val="18"/>
          <w:szCs w:val="18"/>
          <w:lang w:eastAsia="ar-SA"/>
        </w:rPr>
      </w:pPr>
      <w:r w:rsidRPr="00F24680">
        <w:rPr>
          <w:rFonts w:ascii="Book Antiqua" w:hAnsi="Book Antiqua"/>
          <w:b/>
          <w:noProof/>
          <w:sz w:val="18"/>
          <w:szCs w:val="18"/>
          <w:lang w:eastAsia="ar-SA"/>
        </w:rPr>
        <w:t>WGOŚ.IV.271.3.</w:t>
      </w:r>
      <w:r w:rsidR="0084740D">
        <w:rPr>
          <w:rFonts w:ascii="Book Antiqua" w:hAnsi="Book Antiqua"/>
          <w:b/>
          <w:noProof/>
          <w:sz w:val="18"/>
          <w:szCs w:val="18"/>
          <w:lang w:eastAsia="ar-SA"/>
        </w:rPr>
        <w:t>9</w:t>
      </w:r>
      <w:r w:rsidRPr="00F24680">
        <w:rPr>
          <w:rFonts w:ascii="Book Antiqua" w:hAnsi="Book Antiqua"/>
          <w:b/>
          <w:noProof/>
          <w:sz w:val="18"/>
          <w:szCs w:val="18"/>
          <w:lang w:eastAsia="ar-SA"/>
        </w:rPr>
        <w:t>.202</w:t>
      </w:r>
      <w:r w:rsidR="00193002">
        <w:rPr>
          <w:rFonts w:ascii="Book Antiqua" w:hAnsi="Book Antiqua"/>
          <w:b/>
          <w:noProof/>
          <w:sz w:val="18"/>
          <w:szCs w:val="18"/>
          <w:lang w:eastAsia="ar-SA"/>
        </w:rPr>
        <w:t>5</w:t>
      </w:r>
    </w:p>
    <w:p w14:paraId="26A691C6" w14:textId="21D4C860" w:rsidR="00884CEB" w:rsidRPr="00F24680" w:rsidRDefault="00884CEB" w:rsidP="00E23932">
      <w:pPr>
        <w:jc w:val="right"/>
        <w:rPr>
          <w:rFonts w:ascii="Book Antiqua" w:hAnsi="Book Antiqua" w:cs="Arial"/>
          <w:b/>
          <w:sz w:val="20"/>
          <w:szCs w:val="20"/>
        </w:rPr>
      </w:pPr>
      <w:r w:rsidRPr="00F24680">
        <w:rPr>
          <w:rFonts w:ascii="Book Antiqua" w:hAnsi="Book Antiqua" w:cs="Arial"/>
          <w:b/>
          <w:sz w:val="20"/>
          <w:szCs w:val="20"/>
        </w:rPr>
        <w:t>Załącznik nr</w:t>
      </w:r>
      <w:r w:rsidR="00E23932" w:rsidRPr="00F24680">
        <w:rPr>
          <w:rFonts w:ascii="Book Antiqua" w:hAnsi="Book Antiqua" w:cs="Arial"/>
          <w:b/>
          <w:sz w:val="20"/>
          <w:szCs w:val="20"/>
        </w:rPr>
        <w:t xml:space="preserve"> </w:t>
      </w:r>
      <w:r w:rsidR="00080B3B">
        <w:rPr>
          <w:rFonts w:ascii="Book Antiqua" w:hAnsi="Book Antiqua" w:cs="Arial"/>
          <w:b/>
          <w:sz w:val="20"/>
          <w:szCs w:val="20"/>
        </w:rPr>
        <w:t>3</w:t>
      </w:r>
      <w:r w:rsidRPr="00F24680">
        <w:rPr>
          <w:rFonts w:ascii="Book Antiqua" w:hAnsi="Book Antiqua" w:cs="Arial"/>
          <w:b/>
          <w:sz w:val="20"/>
          <w:szCs w:val="20"/>
        </w:rPr>
        <w:t xml:space="preserve"> do SWZ</w:t>
      </w:r>
    </w:p>
    <w:p w14:paraId="0BB1F61E" w14:textId="70528154" w:rsidR="00E23932" w:rsidRPr="00F24680" w:rsidRDefault="00884CEB" w:rsidP="00193002">
      <w:pPr>
        <w:shd w:val="clear" w:color="auto" w:fill="FFFFFF"/>
        <w:tabs>
          <w:tab w:val="left" w:pos="-2694"/>
          <w:tab w:val="left" w:leader="dot" w:pos="-851"/>
        </w:tabs>
        <w:overflowPunct w:val="0"/>
        <w:autoSpaceDE w:val="0"/>
        <w:autoSpaceDN w:val="0"/>
        <w:adjustRightInd w:val="0"/>
        <w:jc w:val="center"/>
        <w:rPr>
          <w:rFonts w:ascii="Book Antiqua" w:hAnsi="Book Antiqua" w:cs="Arial"/>
          <w:b/>
          <w:bCs/>
          <w:sz w:val="20"/>
          <w:szCs w:val="20"/>
        </w:rPr>
      </w:pPr>
      <w:r w:rsidRPr="00F24680">
        <w:rPr>
          <w:rFonts w:ascii="Book Antiqua" w:hAnsi="Book Antiqua" w:cs="Arial"/>
          <w:b/>
          <w:bCs/>
          <w:sz w:val="20"/>
          <w:szCs w:val="20"/>
        </w:rPr>
        <w:t>Projekt</w:t>
      </w:r>
    </w:p>
    <w:p w14:paraId="346AF6D6" w14:textId="4D853E40" w:rsidR="00884CEB" w:rsidRPr="00F24680" w:rsidRDefault="00884CEB" w:rsidP="00E23932">
      <w:pPr>
        <w:jc w:val="center"/>
        <w:rPr>
          <w:rFonts w:ascii="Book Antiqua" w:hAnsi="Book Antiqua" w:cs="Arial"/>
          <w:b/>
          <w:sz w:val="20"/>
          <w:szCs w:val="20"/>
        </w:rPr>
      </w:pPr>
      <w:r w:rsidRPr="00F24680">
        <w:rPr>
          <w:rFonts w:ascii="Book Antiqua" w:hAnsi="Book Antiqua" w:cs="Arial"/>
          <w:b/>
          <w:bCs/>
          <w:sz w:val="20"/>
          <w:szCs w:val="20"/>
        </w:rPr>
        <w:t xml:space="preserve">UMOWA NR </w:t>
      </w:r>
      <w:r w:rsidRPr="00F24680">
        <w:rPr>
          <w:rFonts w:ascii="Book Antiqua" w:hAnsi="Book Antiqua" w:cs="Arial"/>
          <w:b/>
          <w:sz w:val="20"/>
          <w:szCs w:val="20"/>
        </w:rPr>
        <w:t>…………………</w:t>
      </w:r>
    </w:p>
    <w:p w14:paraId="068C4550" w14:textId="77777777" w:rsidR="00884CEB" w:rsidRPr="00F24680" w:rsidRDefault="00884CEB" w:rsidP="00E23932">
      <w:pPr>
        <w:shd w:val="clear" w:color="auto" w:fill="FFFFFF"/>
        <w:tabs>
          <w:tab w:val="left" w:pos="-2694"/>
          <w:tab w:val="left" w:leader="dot" w:pos="-851"/>
        </w:tabs>
        <w:overflowPunct w:val="0"/>
        <w:autoSpaceDE w:val="0"/>
        <w:autoSpaceDN w:val="0"/>
        <w:adjustRightInd w:val="0"/>
        <w:jc w:val="center"/>
        <w:rPr>
          <w:rFonts w:ascii="Book Antiqua" w:hAnsi="Book Antiqua" w:cs="Arial"/>
          <w:sz w:val="6"/>
          <w:szCs w:val="6"/>
        </w:rPr>
      </w:pPr>
    </w:p>
    <w:p w14:paraId="4E4BD22C" w14:textId="77777777" w:rsidR="00884CEB" w:rsidRPr="00F24680" w:rsidRDefault="00884CEB" w:rsidP="00E23932">
      <w:pPr>
        <w:shd w:val="clear" w:color="auto" w:fill="FFFFFF"/>
        <w:tabs>
          <w:tab w:val="left" w:leader="dot" w:pos="-851"/>
        </w:tabs>
        <w:overflowPunct w:val="0"/>
        <w:autoSpaceDE w:val="0"/>
        <w:autoSpaceDN w:val="0"/>
        <w:adjustRightInd w:val="0"/>
        <w:rPr>
          <w:rFonts w:ascii="Book Antiqua" w:hAnsi="Book Antiqua" w:cs="Arial"/>
          <w:sz w:val="20"/>
          <w:szCs w:val="20"/>
        </w:rPr>
      </w:pPr>
      <w:r w:rsidRPr="00F24680">
        <w:rPr>
          <w:rFonts w:ascii="Book Antiqua" w:hAnsi="Book Antiqua" w:cs="Arial"/>
          <w:sz w:val="20"/>
          <w:szCs w:val="20"/>
        </w:rPr>
        <w:t>zawarta w dniu………………….….. w Krościenku Wyżnym pomiędzy:</w:t>
      </w:r>
    </w:p>
    <w:p w14:paraId="4DF8BA86" w14:textId="376CFA23" w:rsidR="00193002" w:rsidRPr="00193002" w:rsidRDefault="00193002" w:rsidP="00193002">
      <w:pPr>
        <w:shd w:val="clear" w:color="auto" w:fill="FFFFFF"/>
        <w:tabs>
          <w:tab w:val="left" w:leader="dot" w:pos="2585"/>
        </w:tabs>
        <w:overflowPunct w:val="0"/>
        <w:autoSpaceDE w:val="0"/>
        <w:autoSpaceDN w:val="0"/>
        <w:adjustRightInd w:val="0"/>
        <w:jc w:val="both"/>
        <w:rPr>
          <w:rFonts w:ascii="Book Antiqua" w:hAnsi="Book Antiqua" w:cs="Arial"/>
          <w:b/>
          <w:sz w:val="20"/>
          <w:szCs w:val="20"/>
        </w:rPr>
      </w:pPr>
      <w:r w:rsidRPr="00193002">
        <w:rPr>
          <w:rFonts w:ascii="Book Antiqua" w:hAnsi="Book Antiqua" w:cs="Arial"/>
          <w:b/>
          <w:sz w:val="20"/>
          <w:szCs w:val="20"/>
        </w:rPr>
        <w:t>Gminą Krościenko Wyżne z siedzibą w Krościenku Wyżnym przy ul. Południowej 9, 38-422 Krościenko Wyżne, NIP</w:t>
      </w:r>
      <w:r w:rsidR="00970385">
        <w:rPr>
          <w:rFonts w:ascii="Book Antiqua" w:hAnsi="Book Antiqua" w:cs="Arial"/>
          <w:b/>
          <w:sz w:val="20"/>
          <w:szCs w:val="20"/>
        </w:rPr>
        <w:t> </w:t>
      </w:r>
      <w:r w:rsidRPr="00193002">
        <w:rPr>
          <w:rFonts w:ascii="Book Antiqua" w:hAnsi="Book Antiqua" w:cs="Arial"/>
          <w:b/>
          <w:bCs/>
          <w:sz w:val="20"/>
          <w:szCs w:val="20"/>
        </w:rPr>
        <w:t>6842384257,</w:t>
      </w:r>
      <w:r w:rsidRPr="00193002">
        <w:rPr>
          <w:rFonts w:ascii="Book Antiqua" w:hAnsi="Book Antiqua" w:cs="Arial"/>
          <w:b/>
          <w:sz w:val="20"/>
          <w:szCs w:val="20"/>
        </w:rPr>
        <w:t xml:space="preserve"> REGON 370440577 reprezentowaną przez:</w:t>
      </w:r>
    </w:p>
    <w:p w14:paraId="5A188038" w14:textId="77777777" w:rsidR="00193002" w:rsidRPr="00193002" w:rsidRDefault="00193002" w:rsidP="00193002">
      <w:pPr>
        <w:shd w:val="clear" w:color="auto" w:fill="FFFFFF"/>
        <w:tabs>
          <w:tab w:val="left" w:leader="dot" w:pos="2585"/>
        </w:tabs>
        <w:overflowPunct w:val="0"/>
        <w:autoSpaceDE w:val="0"/>
        <w:autoSpaceDN w:val="0"/>
        <w:adjustRightInd w:val="0"/>
        <w:ind w:left="426"/>
        <w:jc w:val="both"/>
        <w:rPr>
          <w:rFonts w:ascii="Book Antiqua" w:hAnsi="Book Antiqua" w:cs="Arial"/>
          <w:b/>
          <w:sz w:val="20"/>
          <w:szCs w:val="20"/>
        </w:rPr>
      </w:pPr>
      <w:r w:rsidRPr="00193002">
        <w:rPr>
          <w:rFonts w:ascii="Book Antiqua" w:hAnsi="Book Antiqua" w:cs="Arial"/>
          <w:b/>
          <w:sz w:val="20"/>
          <w:szCs w:val="20"/>
        </w:rPr>
        <w:t>Mateusza Liputa – Wójta Gminy przy kontrasygnacie</w:t>
      </w:r>
    </w:p>
    <w:p w14:paraId="78FBC081" w14:textId="77777777" w:rsidR="00193002" w:rsidRPr="00193002" w:rsidRDefault="00193002" w:rsidP="00193002">
      <w:pPr>
        <w:shd w:val="clear" w:color="auto" w:fill="FFFFFF"/>
        <w:tabs>
          <w:tab w:val="left" w:leader="dot" w:pos="2585"/>
        </w:tabs>
        <w:overflowPunct w:val="0"/>
        <w:autoSpaceDE w:val="0"/>
        <w:autoSpaceDN w:val="0"/>
        <w:adjustRightInd w:val="0"/>
        <w:ind w:left="426"/>
        <w:jc w:val="both"/>
        <w:rPr>
          <w:rFonts w:ascii="Book Antiqua" w:hAnsi="Book Antiqua" w:cs="Arial"/>
          <w:b/>
          <w:sz w:val="20"/>
          <w:szCs w:val="20"/>
        </w:rPr>
      </w:pPr>
      <w:r w:rsidRPr="00193002">
        <w:rPr>
          <w:rFonts w:ascii="Book Antiqua" w:hAnsi="Book Antiqua" w:cs="Arial"/>
          <w:b/>
          <w:sz w:val="20"/>
          <w:szCs w:val="20"/>
        </w:rPr>
        <w:t>Agnieszki Filar – Skarbnika Gminy</w:t>
      </w:r>
    </w:p>
    <w:p w14:paraId="2CC69A6E" w14:textId="6D14FEBC" w:rsidR="00884CEB" w:rsidRPr="00F24680" w:rsidRDefault="00193002" w:rsidP="00193002">
      <w:pPr>
        <w:shd w:val="clear" w:color="auto" w:fill="FFFFFF"/>
        <w:tabs>
          <w:tab w:val="left" w:leader="dot" w:pos="2585"/>
        </w:tabs>
        <w:overflowPunct w:val="0"/>
        <w:autoSpaceDE w:val="0"/>
        <w:autoSpaceDN w:val="0"/>
        <w:adjustRightInd w:val="0"/>
        <w:jc w:val="both"/>
        <w:rPr>
          <w:rFonts w:ascii="Book Antiqua" w:hAnsi="Book Antiqua" w:cs="Arial"/>
          <w:sz w:val="20"/>
          <w:szCs w:val="20"/>
        </w:rPr>
      </w:pPr>
      <w:r w:rsidRPr="00193002">
        <w:rPr>
          <w:rFonts w:ascii="Book Antiqua" w:hAnsi="Book Antiqua" w:cs="Arial"/>
          <w:b/>
          <w:sz w:val="20"/>
          <w:szCs w:val="20"/>
        </w:rPr>
        <w:t>zwaną w treści umowy „Zamawiającym”,</w:t>
      </w:r>
    </w:p>
    <w:p w14:paraId="7BB684CA" w14:textId="77777777" w:rsidR="006A45C4" w:rsidRPr="00F24680" w:rsidRDefault="006A45C4" w:rsidP="00E23932">
      <w:p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a</w:t>
      </w:r>
      <w:r w:rsidR="00E53EB6" w:rsidRPr="00F24680">
        <w:rPr>
          <w:rFonts w:ascii="Book Antiqua" w:hAnsi="Book Antiqua" w:cs="Arial"/>
          <w:sz w:val="20"/>
          <w:szCs w:val="20"/>
        </w:rPr>
        <w:t>………………………………………………………….</w:t>
      </w:r>
      <w:r w:rsidRPr="00F24680">
        <w:rPr>
          <w:rFonts w:ascii="Book Antiqua" w:hAnsi="Book Antiqua" w:cs="Arial"/>
          <w:sz w:val="20"/>
          <w:szCs w:val="20"/>
        </w:rPr>
        <w:t xml:space="preserve">  </w:t>
      </w:r>
    </w:p>
    <w:p w14:paraId="24113910" w14:textId="77777777" w:rsidR="003E72E5" w:rsidRPr="00F24680" w:rsidRDefault="00E53EB6" w:rsidP="00E23932">
      <w:pPr>
        <w:numPr>
          <w:ilvl w:val="0"/>
          <w:numId w:val="26"/>
        </w:numPr>
        <w:jc w:val="both"/>
        <w:rPr>
          <w:rFonts w:ascii="Book Antiqua" w:hAnsi="Book Antiqua" w:cs="Arial"/>
          <w:b/>
          <w:sz w:val="20"/>
          <w:szCs w:val="20"/>
        </w:rPr>
      </w:pPr>
      <w:r w:rsidRPr="00F24680">
        <w:rPr>
          <w:rFonts w:ascii="Book Antiqua" w:hAnsi="Book Antiqua" w:cs="Arial"/>
          <w:sz w:val="20"/>
          <w:szCs w:val="20"/>
        </w:rPr>
        <w:t>prowadzącym/</w:t>
      </w:r>
      <w:proofErr w:type="spellStart"/>
      <w:r w:rsidRPr="00F24680">
        <w:rPr>
          <w:rFonts w:ascii="Book Antiqua" w:hAnsi="Book Antiqua" w:cs="Arial"/>
          <w:sz w:val="20"/>
          <w:szCs w:val="20"/>
        </w:rPr>
        <w:t>ymi</w:t>
      </w:r>
      <w:proofErr w:type="spellEnd"/>
      <w:r w:rsidRPr="00F24680">
        <w:rPr>
          <w:rFonts w:ascii="Book Antiqua" w:hAnsi="Book Antiqua" w:cs="Arial"/>
          <w:sz w:val="20"/>
          <w:szCs w:val="20"/>
        </w:rPr>
        <w:t xml:space="preserve"> działalność gospodarczą pod firmą ………………….……… z siedzibą ………………, wpisaną do Centralnej Ewidencji i Informacji o Działalności Gospodarczej Rzeczpospolitej Polskiej prowadzonej przez ministra właściwego do spraw gospodarki, NIP………………….., REGON………………...</w:t>
      </w:r>
    </w:p>
    <w:p w14:paraId="43C6E212" w14:textId="77777777" w:rsidR="00E53EB6" w:rsidRPr="00F24680" w:rsidRDefault="00E53EB6" w:rsidP="00E23932">
      <w:pPr>
        <w:ind w:left="720"/>
        <w:jc w:val="both"/>
        <w:rPr>
          <w:rFonts w:ascii="Book Antiqua" w:hAnsi="Book Antiqua" w:cs="Arial"/>
          <w:b/>
          <w:sz w:val="20"/>
          <w:szCs w:val="20"/>
        </w:rPr>
      </w:pPr>
      <w:r w:rsidRPr="00F24680">
        <w:rPr>
          <w:rFonts w:ascii="Book Antiqua" w:hAnsi="Book Antiqua" w:cs="Arial"/>
          <w:sz w:val="20"/>
          <w:szCs w:val="20"/>
        </w:rPr>
        <w:t>lub</w:t>
      </w:r>
    </w:p>
    <w:p w14:paraId="3FDB9C6A" w14:textId="77777777" w:rsidR="00E53EB6" w:rsidRPr="00F24680" w:rsidRDefault="00E53EB6" w:rsidP="00E23932">
      <w:pPr>
        <w:numPr>
          <w:ilvl w:val="0"/>
          <w:numId w:val="26"/>
        </w:numPr>
        <w:shd w:val="clear" w:color="auto" w:fill="FFFFFF"/>
        <w:overflowPunct w:val="0"/>
        <w:autoSpaceDE w:val="0"/>
        <w:autoSpaceDN w:val="0"/>
        <w:adjustRightInd w:val="0"/>
        <w:jc w:val="both"/>
        <w:rPr>
          <w:rFonts w:ascii="Book Antiqua" w:hAnsi="Book Antiqua" w:cs="Arial"/>
          <w:sz w:val="20"/>
          <w:szCs w:val="20"/>
        </w:rPr>
      </w:pPr>
      <w:r w:rsidRPr="00F24680">
        <w:rPr>
          <w:rFonts w:ascii="Book Antiqua" w:hAnsi="Book Antiqua" w:cs="Arial"/>
          <w:sz w:val="20"/>
          <w:szCs w:val="20"/>
        </w:rPr>
        <w:t>wpisaną/</w:t>
      </w:r>
      <w:proofErr w:type="spellStart"/>
      <w:r w:rsidRPr="00F24680">
        <w:rPr>
          <w:rFonts w:ascii="Book Antiqua" w:hAnsi="Book Antiqua" w:cs="Arial"/>
          <w:sz w:val="20"/>
          <w:szCs w:val="20"/>
        </w:rPr>
        <w:t>ym</w:t>
      </w:r>
      <w:proofErr w:type="spellEnd"/>
      <w:r w:rsidRPr="00F24680">
        <w:rPr>
          <w:rFonts w:ascii="Book Antiqua" w:hAnsi="Book Antiqua" w:cs="Arial"/>
          <w:sz w:val="20"/>
          <w:szCs w:val="20"/>
        </w:rPr>
        <w:t xml:space="preserve"> do rejestru przedsiębiorców Krajowego Rejestru Sądowego prowadzonego przez ………………….…….. pod nr KRS …………...……, kapitał zakładowy………………., opłacony w całości, NIP…………………….., REGON………………..</w:t>
      </w:r>
    </w:p>
    <w:p w14:paraId="670C5A1C" w14:textId="77777777" w:rsidR="00E53EB6" w:rsidRPr="00F24680" w:rsidRDefault="00E53EB6" w:rsidP="00E23932">
      <w:pPr>
        <w:ind w:left="720"/>
        <w:jc w:val="both"/>
        <w:rPr>
          <w:rFonts w:ascii="Book Antiqua" w:hAnsi="Book Antiqua" w:cs="Arial"/>
          <w:b/>
          <w:sz w:val="20"/>
          <w:szCs w:val="20"/>
        </w:rPr>
      </w:pPr>
      <w:r w:rsidRPr="00F24680">
        <w:rPr>
          <w:rFonts w:ascii="Book Antiqua" w:hAnsi="Book Antiqua" w:cs="Arial"/>
          <w:sz w:val="20"/>
          <w:szCs w:val="20"/>
        </w:rPr>
        <w:t>reprezentowanym przez:</w:t>
      </w:r>
    </w:p>
    <w:p w14:paraId="5FE9C893" w14:textId="77777777" w:rsidR="00E53EB6" w:rsidRPr="00F24680" w:rsidRDefault="00E53EB6" w:rsidP="00E23932">
      <w:pPr>
        <w:widowControl w:val="0"/>
        <w:suppressAutoHyphens/>
        <w:rPr>
          <w:rFonts w:ascii="Book Antiqua" w:hAnsi="Book Antiqua" w:cs="Arial"/>
          <w:sz w:val="20"/>
          <w:szCs w:val="20"/>
        </w:rPr>
      </w:pPr>
      <w:r w:rsidRPr="00F24680">
        <w:rPr>
          <w:rFonts w:ascii="Book Antiqua" w:hAnsi="Book Antiqua" w:cs="Arial"/>
          <w:sz w:val="20"/>
          <w:szCs w:val="20"/>
        </w:rPr>
        <w:t xml:space="preserve">zwanym/ą w treści umowy </w:t>
      </w:r>
      <w:r w:rsidRPr="00F24680">
        <w:rPr>
          <w:rFonts w:ascii="Book Antiqua" w:hAnsi="Book Antiqua" w:cs="Arial"/>
          <w:b/>
          <w:sz w:val="20"/>
          <w:szCs w:val="20"/>
        </w:rPr>
        <w:t>„Wykonawcą”</w:t>
      </w:r>
    </w:p>
    <w:p w14:paraId="26C09887" w14:textId="77777777" w:rsidR="00E53EB6" w:rsidRPr="00F24680" w:rsidRDefault="00E53EB6" w:rsidP="00E23932">
      <w:pPr>
        <w:tabs>
          <w:tab w:val="center" w:pos="4536"/>
          <w:tab w:val="left" w:pos="7860"/>
        </w:tabs>
        <w:autoSpaceDE w:val="0"/>
        <w:autoSpaceDN w:val="0"/>
        <w:adjustRightInd w:val="0"/>
        <w:rPr>
          <w:rFonts w:ascii="Book Antiqua" w:hAnsi="Book Antiqua" w:cs="Arial"/>
          <w:sz w:val="20"/>
          <w:szCs w:val="20"/>
        </w:rPr>
      </w:pPr>
      <w:r w:rsidRPr="00F24680">
        <w:rPr>
          <w:rFonts w:ascii="Book Antiqua" w:hAnsi="Book Antiqua" w:cs="Arial"/>
          <w:sz w:val="20"/>
          <w:szCs w:val="20"/>
        </w:rPr>
        <w:t>i łącznie „</w:t>
      </w:r>
      <w:r w:rsidRPr="00F24680">
        <w:rPr>
          <w:rFonts w:ascii="Book Antiqua" w:hAnsi="Book Antiqua" w:cs="Arial"/>
          <w:b/>
          <w:sz w:val="20"/>
          <w:szCs w:val="20"/>
        </w:rPr>
        <w:t>Stronami”,</w:t>
      </w:r>
      <w:r w:rsidRPr="00F24680">
        <w:rPr>
          <w:rFonts w:ascii="Book Antiqua" w:hAnsi="Book Antiqua" w:cs="Arial"/>
          <w:sz w:val="20"/>
          <w:szCs w:val="20"/>
        </w:rPr>
        <w:t xml:space="preserve"> </w:t>
      </w:r>
    </w:p>
    <w:p w14:paraId="45A846D0" w14:textId="77777777" w:rsidR="00A3094B" w:rsidRPr="00F24680" w:rsidRDefault="00E53EB6" w:rsidP="00E23932">
      <w:pPr>
        <w:rPr>
          <w:rFonts w:ascii="Book Antiqua" w:hAnsi="Book Antiqua" w:cs="Arial"/>
          <w:b/>
          <w:sz w:val="20"/>
          <w:szCs w:val="20"/>
        </w:rPr>
      </w:pPr>
      <w:r w:rsidRPr="00F24680">
        <w:rPr>
          <w:rFonts w:ascii="Book Antiqua" w:hAnsi="Book Antiqua" w:cs="Arial"/>
          <w:sz w:val="20"/>
          <w:szCs w:val="20"/>
        </w:rPr>
        <w:t>o następującej treści:</w:t>
      </w:r>
    </w:p>
    <w:p w14:paraId="63B1763F" w14:textId="77777777" w:rsidR="00BD599B" w:rsidRPr="00F24680" w:rsidRDefault="00BD599B" w:rsidP="00E23932">
      <w:pPr>
        <w:autoSpaceDE w:val="0"/>
        <w:autoSpaceDN w:val="0"/>
        <w:adjustRightInd w:val="0"/>
        <w:jc w:val="both"/>
        <w:rPr>
          <w:rFonts w:ascii="Book Antiqua" w:hAnsi="Book Antiqua" w:cs="Arial"/>
          <w:sz w:val="6"/>
          <w:szCs w:val="6"/>
        </w:rPr>
      </w:pPr>
    </w:p>
    <w:p w14:paraId="2A12432D" w14:textId="459AD896" w:rsidR="006A45C4" w:rsidRDefault="00E53EB6" w:rsidP="00E23932">
      <w:pPr>
        <w:ind w:left="-15"/>
        <w:jc w:val="both"/>
        <w:rPr>
          <w:rFonts w:ascii="Book Antiqua" w:eastAsia="Calibri" w:hAnsi="Book Antiqua" w:cs="Arial"/>
          <w:sz w:val="20"/>
          <w:szCs w:val="20"/>
          <w:lang w:eastAsia="en-US"/>
        </w:rPr>
      </w:pPr>
      <w:r w:rsidRPr="00F24680">
        <w:rPr>
          <w:rFonts w:ascii="Book Antiqua" w:eastAsia="Calibri" w:hAnsi="Book Antiqua" w:cs="Arial"/>
          <w:sz w:val="20"/>
          <w:szCs w:val="20"/>
          <w:lang w:eastAsia="en-US"/>
        </w:rPr>
        <w:t>Niniejsza umowa jest konsekwencją zamówienia publicznego realizowanego na podstawie art. 275 pkt 1 ustawy z dnia 11 września 2019 r. Prawo zamówień publicznych (</w:t>
      </w:r>
      <w:r w:rsidR="00F33332" w:rsidRPr="00F33332">
        <w:rPr>
          <w:rFonts w:ascii="Book Antiqua" w:eastAsia="Calibri" w:hAnsi="Book Antiqua" w:cs="Arial"/>
          <w:bCs/>
          <w:iCs/>
          <w:sz w:val="20"/>
          <w:szCs w:val="20"/>
          <w:lang w:eastAsia="en-US"/>
        </w:rPr>
        <w:t>Dz. U. z 2024 r. poz. 1320 z późn. zm.</w:t>
      </w:r>
      <w:r w:rsidRPr="00F24680">
        <w:rPr>
          <w:rFonts w:ascii="Book Antiqua" w:eastAsia="Calibri" w:hAnsi="Book Antiqua" w:cs="Arial"/>
          <w:sz w:val="20"/>
          <w:szCs w:val="20"/>
          <w:lang w:eastAsia="en-US"/>
        </w:rPr>
        <w:t>), zwanej dalej w umowie „</w:t>
      </w:r>
      <w:proofErr w:type="spellStart"/>
      <w:r w:rsidRPr="00F24680">
        <w:rPr>
          <w:rFonts w:ascii="Book Antiqua" w:eastAsia="Calibri" w:hAnsi="Book Antiqua" w:cs="Arial"/>
          <w:sz w:val="20"/>
          <w:szCs w:val="20"/>
          <w:lang w:eastAsia="en-US"/>
        </w:rPr>
        <w:t>Pzp</w:t>
      </w:r>
      <w:proofErr w:type="spellEnd"/>
      <w:r w:rsidRPr="00F24680">
        <w:rPr>
          <w:rFonts w:ascii="Book Antiqua" w:eastAsia="Calibri" w:hAnsi="Book Antiqua" w:cs="Arial"/>
          <w:sz w:val="20"/>
          <w:szCs w:val="20"/>
          <w:lang w:eastAsia="en-US"/>
        </w:rPr>
        <w:t>” oraz następstwem wyboru przez Zamawiającego oferty Wykonawcy w postępowaniu prowadzonym w trybie podstawowym bez przeprowadzenia negocjacji.</w:t>
      </w:r>
    </w:p>
    <w:p w14:paraId="18E3A2F9" w14:textId="77777777" w:rsidR="00531677" w:rsidRDefault="00531677" w:rsidP="00E23932">
      <w:pPr>
        <w:ind w:left="-15"/>
        <w:jc w:val="both"/>
        <w:rPr>
          <w:rFonts w:ascii="Book Antiqua" w:eastAsia="Calibri" w:hAnsi="Book Antiqua" w:cs="Arial"/>
          <w:sz w:val="20"/>
          <w:szCs w:val="20"/>
          <w:lang w:eastAsia="en-US"/>
        </w:rPr>
      </w:pPr>
    </w:p>
    <w:p w14:paraId="642F9CCF" w14:textId="5FB45308" w:rsidR="00531677" w:rsidRDefault="00E02948" w:rsidP="009A11ED">
      <w:pPr>
        <w:ind w:left="-15"/>
        <w:jc w:val="center"/>
        <w:rPr>
          <w:rFonts w:ascii="Book Antiqua" w:eastAsia="Calibri" w:hAnsi="Book Antiqua" w:cs="Arial"/>
          <w:sz w:val="20"/>
          <w:szCs w:val="20"/>
          <w:lang w:eastAsia="en-US"/>
        </w:rPr>
      </w:pPr>
      <w:r w:rsidRPr="00E02948">
        <w:rPr>
          <w:rFonts w:ascii="Book Antiqua" w:eastAsia="Calibri" w:hAnsi="Book Antiqua" w:cs="Arial"/>
          <w:sz w:val="20"/>
          <w:szCs w:val="20"/>
          <w:lang w:eastAsia="en-US"/>
        </w:rPr>
        <w:t>Przedmiot umowy jest dofinasowany z budżetu państwa w ramach Programu Ochrony Ludności i Obrony Cywilnej na lata 2025- 2026</w:t>
      </w:r>
      <w:r>
        <w:rPr>
          <w:rFonts w:ascii="Book Antiqua" w:eastAsia="Calibri" w:hAnsi="Book Antiqua" w:cs="Arial"/>
          <w:sz w:val="20"/>
          <w:szCs w:val="20"/>
          <w:lang w:eastAsia="en-US"/>
        </w:rPr>
        <w:t>.</w:t>
      </w:r>
    </w:p>
    <w:p w14:paraId="31DC4257" w14:textId="77777777" w:rsidR="00531677" w:rsidRPr="00F24680" w:rsidRDefault="00531677" w:rsidP="00E23932">
      <w:pPr>
        <w:ind w:left="-15"/>
        <w:jc w:val="both"/>
        <w:rPr>
          <w:rFonts w:ascii="Book Antiqua" w:eastAsia="Calibri" w:hAnsi="Book Antiqua" w:cs="Arial"/>
          <w:sz w:val="20"/>
          <w:szCs w:val="20"/>
          <w:lang w:eastAsia="en-US"/>
        </w:rPr>
      </w:pPr>
    </w:p>
    <w:p w14:paraId="19A7EB98" w14:textId="77777777" w:rsidR="006A45C4" w:rsidRPr="00F24680" w:rsidRDefault="006A45C4"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1</w:t>
      </w:r>
    </w:p>
    <w:p w14:paraId="7D016CBD" w14:textId="4184EE31" w:rsidR="005D6A30" w:rsidRDefault="006B1EBC" w:rsidP="00873F4F">
      <w:pPr>
        <w:numPr>
          <w:ilvl w:val="0"/>
          <w:numId w:val="4"/>
        </w:numPr>
        <w:ind w:left="284"/>
        <w:jc w:val="both"/>
        <w:rPr>
          <w:rFonts w:ascii="Book Antiqua" w:hAnsi="Book Antiqua" w:cs="Arial"/>
          <w:b/>
          <w:sz w:val="20"/>
          <w:szCs w:val="20"/>
        </w:rPr>
      </w:pPr>
      <w:r w:rsidRPr="00F24680">
        <w:rPr>
          <w:rFonts w:ascii="Book Antiqua" w:hAnsi="Book Antiqua" w:cs="Arial"/>
          <w:sz w:val="20"/>
          <w:szCs w:val="20"/>
        </w:rPr>
        <w:t xml:space="preserve">Zamawiający zamawia, a Wykonawca przyjmuje do realizacji zadanie </w:t>
      </w:r>
      <w:r w:rsidR="00FD63DC" w:rsidRPr="00F24680">
        <w:rPr>
          <w:rFonts w:ascii="Book Antiqua" w:hAnsi="Book Antiqua" w:cs="Arial"/>
          <w:sz w:val="20"/>
          <w:szCs w:val="20"/>
        </w:rPr>
        <w:t xml:space="preserve">pn.: </w:t>
      </w:r>
      <w:r w:rsidR="005A64A5">
        <w:rPr>
          <w:rFonts w:ascii="Book Antiqua" w:hAnsi="Book Antiqua" w:cs="Arial"/>
          <w:b/>
          <w:sz w:val="20"/>
          <w:szCs w:val="20"/>
        </w:rPr>
        <w:t>„</w:t>
      </w:r>
      <w:r w:rsidR="0084740D" w:rsidRPr="0084740D">
        <w:rPr>
          <w:rFonts w:ascii="Book Antiqua" w:hAnsi="Book Antiqua" w:cs="Arial"/>
          <w:b/>
          <w:sz w:val="20"/>
          <w:szCs w:val="20"/>
        </w:rPr>
        <w:t>Zakup wyposażenia magazynu na potrzeby obrony cywilnej i ochrony ludności</w:t>
      </w:r>
      <w:r w:rsidR="005A64A5">
        <w:rPr>
          <w:rFonts w:ascii="Book Antiqua" w:hAnsi="Book Antiqua" w:cs="Arial"/>
          <w:bCs/>
          <w:sz w:val="20"/>
          <w:szCs w:val="20"/>
        </w:rPr>
        <w:t>”</w:t>
      </w:r>
      <w:r w:rsidR="0017296B" w:rsidRPr="0017296B">
        <w:t xml:space="preserve"> </w:t>
      </w:r>
      <w:r w:rsidR="0017296B" w:rsidRPr="006D703C">
        <w:rPr>
          <w:rFonts w:ascii="Book Antiqua" w:hAnsi="Book Antiqua" w:cs="Arial"/>
          <w:b/>
          <w:sz w:val="20"/>
          <w:szCs w:val="20"/>
        </w:rPr>
        <w:t xml:space="preserve">CZĘŚĆ </w:t>
      </w:r>
      <w:r w:rsidR="0084740D">
        <w:rPr>
          <w:rFonts w:ascii="Book Antiqua" w:hAnsi="Book Antiqua" w:cs="Arial"/>
          <w:b/>
          <w:sz w:val="20"/>
          <w:szCs w:val="20"/>
        </w:rPr>
        <w:t>2</w:t>
      </w:r>
      <w:r w:rsidR="0017296B" w:rsidRPr="006D703C">
        <w:rPr>
          <w:rFonts w:ascii="Book Antiqua" w:hAnsi="Book Antiqua" w:cs="Arial"/>
          <w:b/>
          <w:sz w:val="20"/>
          <w:szCs w:val="20"/>
        </w:rPr>
        <w:t>. „</w:t>
      </w:r>
      <w:r w:rsidR="0084740D" w:rsidRPr="0084740D">
        <w:rPr>
          <w:rFonts w:ascii="Book Antiqua" w:hAnsi="Book Antiqua" w:cs="Arial"/>
          <w:b/>
          <w:iCs/>
          <w:sz w:val="20"/>
          <w:szCs w:val="20"/>
        </w:rPr>
        <w:t>Zakup i dostawa zapory przeciwpowodziowej</w:t>
      </w:r>
      <w:r w:rsidR="0017296B" w:rsidRPr="006D703C">
        <w:rPr>
          <w:rFonts w:ascii="Book Antiqua" w:hAnsi="Book Antiqua" w:cs="Arial"/>
          <w:b/>
          <w:sz w:val="20"/>
          <w:szCs w:val="20"/>
        </w:rPr>
        <w:t>”</w:t>
      </w:r>
      <w:r w:rsidR="00F30D27" w:rsidRPr="00F30D27">
        <w:rPr>
          <w:rFonts w:ascii="Book Antiqua" w:hAnsi="Book Antiqua"/>
          <w:b/>
          <w:iCs/>
          <w:sz w:val="20"/>
          <w:szCs w:val="20"/>
          <w:lang w:eastAsia="ar-SA"/>
        </w:rPr>
        <w:t xml:space="preserve"> </w:t>
      </w:r>
      <w:r w:rsidR="00873F4F" w:rsidRPr="00F24680">
        <w:rPr>
          <w:rFonts w:ascii="Book Antiqua" w:hAnsi="Book Antiqua" w:cs="Arial"/>
          <w:sz w:val="20"/>
          <w:szCs w:val="20"/>
        </w:rPr>
        <w:t>zgodnie z opisem zawartym w</w:t>
      </w:r>
      <w:r w:rsidR="00873F4F">
        <w:rPr>
          <w:rFonts w:ascii="Book Antiqua" w:hAnsi="Book Antiqua" w:cs="Arial"/>
          <w:sz w:val="20"/>
          <w:szCs w:val="20"/>
        </w:rPr>
        <w:t> </w:t>
      </w:r>
      <w:r w:rsidR="00873F4F" w:rsidRPr="00F24680">
        <w:rPr>
          <w:rFonts w:ascii="Book Antiqua" w:hAnsi="Book Antiqua" w:cs="Arial"/>
          <w:sz w:val="20"/>
          <w:szCs w:val="20"/>
        </w:rPr>
        <w:t>specyfikacji warunków zamówienia (zwanej dalej SWZ) oraz ofertą Wykonawcy</w:t>
      </w:r>
      <w:r w:rsidR="00D03D10">
        <w:rPr>
          <w:rFonts w:ascii="Book Antiqua" w:hAnsi="Book Antiqua" w:cs="Arial"/>
          <w:sz w:val="20"/>
          <w:szCs w:val="20"/>
        </w:rPr>
        <w:t xml:space="preserve"> </w:t>
      </w:r>
      <w:r w:rsidR="00D03D10" w:rsidRPr="00D03D10">
        <w:rPr>
          <w:rFonts w:ascii="Book Antiqua" w:hAnsi="Book Antiqua" w:cs="Arial"/>
          <w:sz w:val="20"/>
          <w:szCs w:val="20"/>
        </w:rPr>
        <w:t>(dalej „Zadanie” lub „przedmiotem umowy”)</w:t>
      </w:r>
      <w:r w:rsidR="00E8435A">
        <w:rPr>
          <w:rFonts w:ascii="Book Antiqua" w:hAnsi="Book Antiqua" w:cs="Arial"/>
          <w:sz w:val="20"/>
          <w:szCs w:val="20"/>
        </w:rPr>
        <w:t>.</w:t>
      </w:r>
    </w:p>
    <w:p w14:paraId="0B814C60" w14:textId="6457D142" w:rsidR="004D0AC3" w:rsidRPr="004D0AC3" w:rsidRDefault="007850EA" w:rsidP="004D0AC3">
      <w:pPr>
        <w:numPr>
          <w:ilvl w:val="0"/>
          <w:numId w:val="4"/>
        </w:numPr>
        <w:ind w:left="284"/>
        <w:jc w:val="both"/>
        <w:rPr>
          <w:rFonts w:ascii="Book Antiqua" w:hAnsi="Book Antiqua" w:cs="Arial"/>
          <w:sz w:val="20"/>
          <w:szCs w:val="20"/>
        </w:rPr>
      </w:pPr>
      <w:r w:rsidRPr="00F24680">
        <w:rPr>
          <w:rFonts w:ascii="Book Antiqua" w:hAnsi="Book Antiqua" w:cs="Arial"/>
          <w:sz w:val="20"/>
          <w:szCs w:val="20"/>
        </w:rPr>
        <w:t>Przedmiot</w:t>
      </w:r>
      <w:r w:rsidR="00873F4F">
        <w:rPr>
          <w:rFonts w:ascii="Book Antiqua" w:hAnsi="Book Antiqua" w:cs="Arial"/>
          <w:sz w:val="20"/>
          <w:szCs w:val="20"/>
        </w:rPr>
        <w:t>em</w:t>
      </w:r>
      <w:r w:rsidRPr="00F24680">
        <w:rPr>
          <w:rFonts w:ascii="Book Antiqua" w:hAnsi="Book Antiqua" w:cs="Arial"/>
          <w:sz w:val="20"/>
          <w:szCs w:val="20"/>
        </w:rPr>
        <w:t xml:space="preserve"> umowy </w:t>
      </w:r>
      <w:r w:rsidR="002B1E8F">
        <w:rPr>
          <w:rFonts w:ascii="Book Antiqua" w:hAnsi="Book Antiqua" w:cs="Arial"/>
          <w:sz w:val="20"/>
          <w:szCs w:val="20"/>
        </w:rPr>
        <w:t>jest</w:t>
      </w:r>
      <w:r w:rsidRPr="00F24680">
        <w:rPr>
          <w:rFonts w:ascii="Book Antiqua" w:hAnsi="Book Antiqua" w:cs="Arial"/>
          <w:sz w:val="20"/>
          <w:szCs w:val="20"/>
        </w:rPr>
        <w:t xml:space="preserve"> dostaw</w:t>
      </w:r>
      <w:r w:rsidR="004D0AC3">
        <w:rPr>
          <w:rFonts w:ascii="Book Antiqua" w:hAnsi="Book Antiqua" w:cs="Arial"/>
          <w:sz w:val="20"/>
          <w:szCs w:val="20"/>
        </w:rPr>
        <w:t>a</w:t>
      </w:r>
      <w:r w:rsidR="004D0AC3" w:rsidRPr="004D0AC3">
        <w:rPr>
          <w:rFonts w:ascii="Book Antiqua" w:hAnsi="Book Antiqua" w:cs="Arial"/>
          <w:sz w:val="20"/>
          <w:szCs w:val="20"/>
        </w:rPr>
        <w:t xml:space="preserve"> </w:t>
      </w:r>
      <w:r w:rsidR="00C61785" w:rsidRPr="00C61785">
        <w:rPr>
          <w:rFonts w:ascii="Book Antiqua" w:hAnsi="Book Antiqua" w:cs="Arial"/>
          <w:sz w:val="20"/>
          <w:szCs w:val="20"/>
        </w:rPr>
        <w:t>zapory przeciwpowodziowej – 8 szt. każda o następujących parametrach</w:t>
      </w:r>
      <w:r w:rsidR="004D0AC3" w:rsidRPr="004D0AC3">
        <w:rPr>
          <w:rFonts w:ascii="Book Antiqua" w:hAnsi="Book Antiqua" w:cs="Arial"/>
          <w:sz w:val="20"/>
          <w:szCs w:val="20"/>
        </w:rPr>
        <w:t>:</w:t>
      </w:r>
    </w:p>
    <w:p w14:paraId="35553F9E"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Długość: 15 m (lub łącznie 120 m).</w:t>
      </w:r>
    </w:p>
    <w:p w14:paraId="227652C9"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Średnica – fi 45 cm.</w:t>
      </w:r>
    </w:p>
    <w:p w14:paraId="3052C050"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Certyfikat CNBOP.</w:t>
      </w:r>
    </w:p>
    <w:p w14:paraId="71A887FD"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Materiał:</w:t>
      </w:r>
    </w:p>
    <w:p w14:paraId="6975E753" w14:textId="77777777" w:rsidR="0084740D" w:rsidRPr="0084740D" w:rsidRDefault="0084740D" w:rsidP="0084740D">
      <w:pPr>
        <w:numPr>
          <w:ilvl w:val="0"/>
          <w:numId w:val="72"/>
        </w:numPr>
        <w:suppressAutoHyphens/>
        <w:ind w:left="1560"/>
        <w:jc w:val="both"/>
        <w:rPr>
          <w:rFonts w:ascii="Book Antiqua" w:hAnsi="Book Antiqua"/>
          <w:bCs/>
          <w:iCs/>
          <w:sz w:val="20"/>
          <w:szCs w:val="20"/>
          <w:lang w:eastAsia="ar-SA"/>
        </w:rPr>
      </w:pPr>
      <w:r w:rsidRPr="0084740D">
        <w:rPr>
          <w:rFonts w:ascii="Book Antiqua" w:hAnsi="Book Antiqua"/>
          <w:bCs/>
          <w:iCs/>
          <w:sz w:val="20"/>
          <w:szCs w:val="20"/>
          <w:lang w:eastAsia="ar-SA"/>
        </w:rPr>
        <w:t>płaszcz zapory wykonany z tkaniny technicznej – dwustronnie powlekanej PVC, o gramaturze nie mniejszej niż 800g/m</w:t>
      </w:r>
      <w:r w:rsidRPr="0084740D">
        <w:rPr>
          <w:rFonts w:ascii="Book Antiqua" w:hAnsi="Book Antiqua"/>
          <w:bCs/>
          <w:iCs/>
          <w:sz w:val="20"/>
          <w:szCs w:val="20"/>
          <w:vertAlign w:val="superscript"/>
          <w:lang w:eastAsia="ar-SA"/>
        </w:rPr>
        <w:t>2</w:t>
      </w:r>
      <w:r w:rsidRPr="0084740D">
        <w:rPr>
          <w:rFonts w:ascii="Book Antiqua" w:hAnsi="Book Antiqua"/>
          <w:bCs/>
          <w:iCs/>
          <w:sz w:val="20"/>
          <w:szCs w:val="20"/>
          <w:lang w:eastAsia="ar-SA"/>
        </w:rPr>
        <w:t xml:space="preserve">; </w:t>
      </w:r>
    </w:p>
    <w:p w14:paraId="6B384313" w14:textId="77777777" w:rsidR="0084740D" w:rsidRPr="0084740D" w:rsidRDefault="0084740D" w:rsidP="0084740D">
      <w:pPr>
        <w:numPr>
          <w:ilvl w:val="0"/>
          <w:numId w:val="72"/>
        </w:numPr>
        <w:suppressAutoHyphens/>
        <w:ind w:left="1560"/>
        <w:jc w:val="both"/>
        <w:rPr>
          <w:rFonts w:ascii="Book Antiqua" w:hAnsi="Book Antiqua"/>
          <w:bCs/>
          <w:iCs/>
          <w:sz w:val="20"/>
          <w:szCs w:val="20"/>
          <w:lang w:eastAsia="ar-SA"/>
        </w:rPr>
      </w:pPr>
      <w:r w:rsidRPr="0084740D">
        <w:rPr>
          <w:rFonts w:ascii="Book Antiqua" w:hAnsi="Book Antiqua"/>
          <w:bCs/>
          <w:iCs/>
          <w:sz w:val="20"/>
          <w:szCs w:val="20"/>
          <w:lang w:eastAsia="ar-SA"/>
        </w:rPr>
        <w:t xml:space="preserve">odporny na promieniowanie UV, odporny na zimno (co najmniej -30 </w:t>
      </w:r>
      <w:proofErr w:type="spellStart"/>
      <w:r w:rsidRPr="0084740D">
        <w:rPr>
          <w:rFonts w:ascii="Book Antiqua" w:hAnsi="Book Antiqua"/>
          <w:bCs/>
          <w:iCs/>
          <w:sz w:val="20"/>
          <w:szCs w:val="20"/>
          <w:vertAlign w:val="superscript"/>
          <w:lang w:eastAsia="ar-SA"/>
        </w:rPr>
        <w:t>o</w:t>
      </w:r>
      <w:r w:rsidRPr="0084740D">
        <w:rPr>
          <w:rFonts w:ascii="Book Antiqua" w:hAnsi="Book Antiqua"/>
          <w:bCs/>
          <w:iCs/>
          <w:sz w:val="20"/>
          <w:szCs w:val="20"/>
          <w:lang w:eastAsia="ar-SA"/>
        </w:rPr>
        <w:t>C</w:t>
      </w:r>
      <w:proofErr w:type="spellEnd"/>
      <w:r w:rsidRPr="0084740D">
        <w:rPr>
          <w:rFonts w:ascii="Book Antiqua" w:hAnsi="Book Antiqua"/>
          <w:bCs/>
          <w:iCs/>
          <w:sz w:val="20"/>
          <w:szCs w:val="20"/>
          <w:lang w:eastAsia="ar-SA"/>
        </w:rPr>
        <w:t>) oraz ciepło (co najmniej +60 </w:t>
      </w:r>
      <w:proofErr w:type="spellStart"/>
      <w:r w:rsidRPr="0084740D">
        <w:rPr>
          <w:rFonts w:ascii="Book Antiqua" w:hAnsi="Book Antiqua"/>
          <w:bCs/>
          <w:iCs/>
          <w:sz w:val="20"/>
          <w:szCs w:val="20"/>
          <w:vertAlign w:val="superscript"/>
          <w:lang w:eastAsia="ar-SA"/>
        </w:rPr>
        <w:t>o</w:t>
      </w:r>
      <w:r w:rsidRPr="0084740D">
        <w:rPr>
          <w:rFonts w:ascii="Book Antiqua" w:hAnsi="Book Antiqua"/>
          <w:bCs/>
          <w:iCs/>
          <w:sz w:val="20"/>
          <w:szCs w:val="20"/>
          <w:lang w:eastAsia="ar-SA"/>
        </w:rPr>
        <w:t>C</w:t>
      </w:r>
      <w:proofErr w:type="spellEnd"/>
      <w:r w:rsidRPr="0084740D">
        <w:rPr>
          <w:rFonts w:ascii="Book Antiqua" w:hAnsi="Book Antiqua"/>
          <w:bCs/>
          <w:iCs/>
          <w:sz w:val="20"/>
          <w:szCs w:val="20"/>
          <w:lang w:eastAsia="ar-SA"/>
        </w:rPr>
        <w:t>).</w:t>
      </w:r>
    </w:p>
    <w:p w14:paraId="68722DA1"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 xml:space="preserve">Napełnianie i opróżnianie przy użyciu złącza typu </w:t>
      </w:r>
      <w:proofErr w:type="spellStart"/>
      <w:r w:rsidRPr="0084740D">
        <w:rPr>
          <w:rFonts w:ascii="Book Antiqua" w:hAnsi="Book Antiqua"/>
          <w:bCs/>
          <w:iCs/>
          <w:sz w:val="20"/>
          <w:szCs w:val="20"/>
          <w:lang w:eastAsia="ar-SA"/>
        </w:rPr>
        <w:t>Storz</w:t>
      </w:r>
      <w:proofErr w:type="spellEnd"/>
      <w:r w:rsidRPr="0084740D">
        <w:rPr>
          <w:rFonts w:ascii="Book Antiqua" w:hAnsi="Book Antiqua"/>
          <w:bCs/>
          <w:iCs/>
          <w:sz w:val="20"/>
          <w:szCs w:val="20"/>
          <w:lang w:eastAsia="ar-SA"/>
        </w:rPr>
        <w:t xml:space="preserve"> (co najmniej 52).</w:t>
      </w:r>
    </w:p>
    <w:p w14:paraId="7F4D71E5"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Z systemem łączenia zapór przy pomocy samozaciskowego rękawa.</w:t>
      </w:r>
    </w:p>
    <w:p w14:paraId="59175A6C"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Gwarancja co najmniej 5 lat.</w:t>
      </w:r>
    </w:p>
    <w:p w14:paraId="6FF4C15D" w14:textId="77777777" w:rsidR="0084740D" w:rsidRPr="0084740D" w:rsidRDefault="0084740D" w:rsidP="0084740D">
      <w:pPr>
        <w:numPr>
          <w:ilvl w:val="0"/>
          <w:numId w:val="71"/>
        </w:numPr>
        <w:suppressAutoHyphens/>
        <w:ind w:left="1134"/>
        <w:jc w:val="both"/>
        <w:rPr>
          <w:rFonts w:ascii="Book Antiqua" w:hAnsi="Book Antiqua"/>
          <w:bCs/>
          <w:iCs/>
          <w:sz w:val="20"/>
          <w:szCs w:val="20"/>
          <w:lang w:eastAsia="ar-SA"/>
        </w:rPr>
      </w:pPr>
      <w:r w:rsidRPr="0084740D">
        <w:rPr>
          <w:rFonts w:ascii="Book Antiqua" w:hAnsi="Book Antiqua"/>
          <w:bCs/>
          <w:iCs/>
          <w:sz w:val="20"/>
          <w:szCs w:val="20"/>
          <w:lang w:eastAsia="ar-SA"/>
        </w:rPr>
        <w:t>Co najmniej 1 odpowietrznik.</w:t>
      </w:r>
    </w:p>
    <w:p w14:paraId="5790ACD3" w14:textId="77777777" w:rsidR="00E02948" w:rsidRDefault="006A45C4" w:rsidP="00E713EA">
      <w:pPr>
        <w:numPr>
          <w:ilvl w:val="0"/>
          <w:numId w:val="4"/>
        </w:numPr>
        <w:ind w:left="284" w:hanging="284"/>
        <w:jc w:val="both"/>
        <w:rPr>
          <w:rFonts w:ascii="Book Antiqua" w:hAnsi="Book Antiqua" w:cs="Arial"/>
          <w:sz w:val="20"/>
          <w:szCs w:val="20"/>
        </w:rPr>
      </w:pPr>
      <w:r w:rsidRPr="00F24680">
        <w:rPr>
          <w:rFonts w:ascii="Book Antiqua" w:hAnsi="Book Antiqua" w:cs="Arial"/>
          <w:sz w:val="20"/>
          <w:szCs w:val="20"/>
        </w:rPr>
        <w:t>Szczegółowy</w:t>
      </w:r>
      <w:r w:rsidR="00C16401" w:rsidRPr="00F24680">
        <w:rPr>
          <w:rFonts w:ascii="Book Antiqua" w:hAnsi="Book Antiqua" w:cs="Arial"/>
          <w:sz w:val="20"/>
          <w:szCs w:val="20"/>
        </w:rPr>
        <w:t xml:space="preserve"> opis przedmiotu umowy oraz</w:t>
      </w:r>
      <w:r w:rsidRPr="00F24680">
        <w:rPr>
          <w:rFonts w:ascii="Book Antiqua" w:hAnsi="Book Antiqua" w:cs="Arial"/>
          <w:sz w:val="20"/>
          <w:szCs w:val="20"/>
        </w:rPr>
        <w:t xml:space="preserve"> zakres </w:t>
      </w:r>
      <w:r w:rsidR="005107C4" w:rsidRPr="00F24680">
        <w:rPr>
          <w:rFonts w:ascii="Book Antiqua" w:hAnsi="Book Antiqua" w:cs="Arial"/>
          <w:sz w:val="20"/>
          <w:szCs w:val="20"/>
        </w:rPr>
        <w:t xml:space="preserve">dostawy </w:t>
      </w:r>
      <w:r w:rsidRPr="00F24680">
        <w:rPr>
          <w:rFonts w:ascii="Book Antiqua" w:hAnsi="Book Antiqua" w:cs="Arial"/>
          <w:sz w:val="20"/>
          <w:szCs w:val="20"/>
        </w:rPr>
        <w:t xml:space="preserve">określa </w:t>
      </w:r>
      <w:r w:rsidR="003D25D2" w:rsidRPr="00F24680">
        <w:rPr>
          <w:rFonts w:ascii="Book Antiqua" w:hAnsi="Book Antiqua" w:cs="Arial"/>
          <w:sz w:val="20"/>
          <w:szCs w:val="20"/>
        </w:rPr>
        <w:t>SWZ</w:t>
      </w:r>
      <w:r w:rsidRPr="00F24680">
        <w:rPr>
          <w:rFonts w:ascii="Book Antiqua" w:hAnsi="Book Antiqua" w:cs="Arial"/>
          <w:sz w:val="20"/>
          <w:szCs w:val="20"/>
        </w:rPr>
        <w:t xml:space="preserve"> z</w:t>
      </w:r>
      <w:r w:rsidR="007850EA" w:rsidRPr="00F24680">
        <w:rPr>
          <w:rFonts w:ascii="Book Antiqua" w:hAnsi="Book Antiqua" w:cs="Arial"/>
          <w:sz w:val="20"/>
          <w:szCs w:val="20"/>
        </w:rPr>
        <w:t> </w:t>
      </w:r>
      <w:r w:rsidRPr="00F24680">
        <w:rPr>
          <w:rFonts w:ascii="Book Antiqua" w:hAnsi="Book Antiqua" w:cs="Arial"/>
          <w:sz w:val="20"/>
          <w:szCs w:val="20"/>
        </w:rPr>
        <w:t>załącznikami, która wraz z ofertą Wykonawcy stanowi integralną część umowy.</w:t>
      </w:r>
    </w:p>
    <w:p w14:paraId="28BD9B51" w14:textId="5E8B0241" w:rsidR="00436575" w:rsidRPr="00F24680" w:rsidRDefault="00E02948" w:rsidP="00E713EA">
      <w:pPr>
        <w:numPr>
          <w:ilvl w:val="0"/>
          <w:numId w:val="4"/>
        </w:numPr>
        <w:ind w:left="284" w:hanging="284"/>
        <w:jc w:val="both"/>
        <w:rPr>
          <w:rFonts w:ascii="Book Antiqua" w:hAnsi="Book Antiqua" w:cs="Arial"/>
          <w:sz w:val="20"/>
          <w:szCs w:val="20"/>
        </w:rPr>
      </w:pPr>
      <w:r w:rsidRPr="00E02948">
        <w:rPr>
          <w:rFonts w:ascii="Book Antiqua" w:hAnsi="Book Antiqua" w:cs="Arial"/>
          <w:sz w:val="20"/>
          <w:szCs w:val="20"/>
        </w:rPr>
        <w:t>Przedmiot umowy jest dofinasowany z</w:t>
      </w:r>
      <w:r>
        <w:rPr>
          <w:rFonts w:ascii="Book Antiqua" w:hAnsi="Book Antiqua" w:cs="Arial"/>
          <w:sz w:val="20"/>
          <w:szCs w:val="20"/>
        </w:rPr>
        <w:t xml:space="preserve"> budżetu państwa w ramach</w:t>
      </w:r>
      <w:r w:rsidRPr="00E02948">
        <w:rPr>
          <w:rFonts w:ascii="Book Antiqua" w:hAnsi="Book Antiqua" w:cs="Arial"/>
          <w:sz w:val="20"/>
          <w:szCs w:val="20"/>
        </w:rPr>
        <w:t xml:space="preserve"> Programu Ochrony Ludności i Obrony Cywilnej na lata 2025- 2026.</w:t>
      </w:r>
    </w:p>
    <w:p w14:paraId="4571251A" w14:textId="77777777" w:rsidR="00745EBF" w:rsidRPr="00F24680" w:rsidRDefault="006A45C4"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2</w:t>
      </w:r>
    </w:p>
    <w:p w14:paraId="20A91FF4" w14:textId="77777777" w:rsidR="006A45C4" w:rsidRPr="00F24680" w:rsidRDefault="006A45C4" w:rsidP="00E23932">
      <w:pPr>
        <w:numPr>
          <w:ilvl w:val="0"/>
          <w:numId w:val="5"/>
        </w:numPr>
        <w:autoSpaceDE w:val="0"/>
        <w:autoSpaceDN w:val="0"/>
        <w:adjustRightInd w:val="0"/>
        <w:ind w:left="284" w:hanging="284"/>
        <w:jc w:val="both"/>
        <w:rPr>
          <w:rFonts w:ascii="Book Antiqua" w:hAnsi="Book Antiqua" w:cs="Arial"/>
          <w:sz w:val="20"/>
          <w:szCs w:val="20"/>
        </w:rPr>
      </w:pPr>
      <w:bookmarkStart w:id="0" w:name="_Hlk209598722"/>
      <w:r w:rsidRPr="00F24680">
        <w:rPr>
          <w:rFonts w:ascii="Book Antiqua" w:hAnsi="Book Antiqua" w:cs="Arial"/>
          <w:sz w:val="20"/>
          <w:szCs w:val="20"/>
        </w:rPr>
        <w:t>Wykonawca zobowiązany jest w szczególności do:</w:t>
      </w:r>
    </w:p>
    <w:p w14:paraId="47F9F9AF" w14:textId="77777777" w:rsidR="0074154A" w:rsidRPr="0074154A" w:rsidRDefault="0074154A" w:rsidP="0074154A">
      <w:pPr>
        <w:numPr>
          <w:ilvl w:val="0"/>
          <w:numId w:val="43"/>
        </w:numPr>
        <w:tabs>
          <w:tab w:val="clear" w:pos="360"/>
          <w:tab w:val="left" w:pos="709"/>
        </w:tabs>
        <w:autoSpaceDE w:val="0"/>
        <w:autoSpaceDN w:val="0"/>
        <w:adjustRightInd w:val="0"/>
        <w:ind w:left="709"/>
        <w:jc w:val="both"/>
        <w:rPr>
          <w:rFonts w:ascii="Book Antiqua" w:hAnsi="Book Antiqua" w:cs="Arial"/>
          <w:sz w:val="20"/>
          <w:szCs w:val="20"/>
        </w:rPr>
      </w:pPr>
      <w:r w:rsidRPr="0074154A">
        <w:rPr>
          <w:rFonts w:ascii="Book Antiqua" w:hAnsi="Book Antiqua" w:cs="Arial"/>
          <w:sz w:val="20"/>
          <w:szCs w:val="20"/>
        </w:rPr>
        <w:t>dostarczenia towaru do siedziby Urzędu Gminy w Krościenku Wyżnym (ul. Południowa 9) na koszt i ryzyko Wykonawcy:</w:t>
      </w:r>
    </w:p>
    <w:p w14:paraId="5BEC7FDF" w14:textId="3D639357" w:rsidR="0074154A" w:rsidRPr="00C37641" w:rsidRDefault="0074154A" w:rsidP="00C37641">
      <w:pPr>
        <w:pStyle w:val="Akapitzlist"/>
        <w:numPr>
          <w:ilvl w:val="0"/>
          <w:numId w:val="44"/>
        </w:numPr>
        <w:tabs>
          <w:tab w:val="left" w:pos="709"/>
        </w:tabs>
        <w:autoSpaceDE w:val="0"/>
        <w:autoSpaceDN w:val="0"/>
        <w:adjustRightInd w:val="0"/>
        <w:ind w:left="1134"/>
        <w:jc w:val="both"/>
        <w:rPr>
          <w:rFonts w:ascii="Book Antiqua" w:hAnsi="Book Antiqua" w:cs="Arial"/>
          <w:sz w:val="20"/>
          <w:szCs w:val="20"/>
        </w:rPr>
      </w:pPr>
      <w:r w:rsidRPr="00C37641">
        <w:rPr>
          <w:rFonts w:ascii="Book Antiqua" w:hAnsi="Book Antiqua" w:cs="Arial"/>
          <w:sz w:val="20"/>
          <w:szCs w:val="20"/>
        </w:rPr>
        <w:t xml:space="preserve">fabrycznie nowego (rok produkcji </w:t>
      </w:r>
      <w:r w:rsidR="00C37641" w:rsidRPr="00C37641">
        <w:rPr>
          <w:rFonts w:ascii="Book Antiqua" w:hAnsi="Book Antiqua" w:cs="Arial"/>
          <w:sz w:val="20"/>
          <w:szCs w:val="20"/>
        </w:rPr>
        <w:t xml:space="preserve">nie wcześniej niż </w:t>
      </w:r>
      <w:r w:rsidRPr="00C37641">
        <w:rPr>
          <w:rFonts w:ascii="Book Antiqua" w:hAnsi="Book Antiqua" w:cs="Arial"/>
          <w:sz w:val="20"/>
          <w:szCs w:val="20"/>
        </w:rPr>
        <w:t xml:space="preserve">2024), nieużywanego, wolnego od wad fizycznych i prawnych, o jakości i parametrach określonych przez Zamawiającego w SWZ, </w:t>
      </w:r>
    </w:p>
    <w:p w14:paraId="1AF26AED" w14:textId="77777777" w:rsidR="0074154A" w:rsidRPr="00C37641" w:rsidRDefault="0074154A" w:rsidP="00C37641">
      <w:pPr>
        <w:pStyle w:val="Akapitzlist"/>
        <w:numPr>
          <w:ilvl w:val="0"/>
          <w:numId w:val="44"/>
        </w:numPr>
        <w:tabs>
          <w:tab w:val="left" w:pos="709"/>
        </w:tabs>
        <w:autoSpaceDE w:val="0"/>
        <w:autoSpaceDN w:val="0"/>
        <w:adjustRightInd w:val="0"/>
        <w:ind w:left="1134"/>
        <w:jc w:val="both"/>
        <w:rPr>
          <w:rFonts w:ascii="Book Antiqua" w:hAnsi="Book Antiqua" w:cs="Arial"/>
          <w:sz w:val="20"/>
          <w:szCs w:val="20"/>
        </w:rPr>
      </w:pPr>
      <w:r w:rsidRPr="00C37641">
        <w:rPr>
          <w:rFonts w:ascii="Book Antiqua" w:hAnsi="Book Antiqua" w:cs="Arial"/>
          <w:sz w:val="20"/>
          <w:szCs w:val="20"/>
        </w:rPr>
        <w:t>zgodnego z polskimi normami, posiadającego certyfikaty i atesty potwierdzające spełnienie wymogów bezpieczeństwa oraz gwarantujący dobrą jakość (jeśli dotyczy);</w:t>
      </w:r>
    </w:p>
    <w:p w14:paraId="133B8E63" w14:textId="1D6CC04A" w:rsidR="006B1EBC" w:rsidRPr="00F24680" w:rsidRDefault="006B1EBC"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t xml:space="preserve">terminowej realizacji dostawy; </w:t>
      </w:r>
    </w:p>
    <w:p w14:paraId="6ED22F06" w14:textId="59A30A19" w:rsidR="005107C4" w:rsidRPr="00F24680" w:rsidRDefault="004404AE"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lastRenderedPageBreak/>
        <w:t>przekazania wraz z dostarczonym towarem</w:t>
      </w:r>
      <w:r w:rsidR="00AC6AB7" w:rsidRPr="00F24680">
        <w:rPr>
          <w:rFonts w:ascii="Book Antiqua" w:hAnsi="Book Antiqua" w:cs="Arial"/>
          <w:sz w:val="20"/>
          <w:szCs w:val="20"/>
        </w:rPr>
        <w:t xml:space="preserve"> wszystkie dokumenty wymagane przez obowiązujące przepisy prawa</w:t>
      </w:r>
      <w:r w:rsidR="001211BC" w:rsidRPr="00F24680">
        <w:rPr>
          <w:rFonts w:ascii="Book Antiqua" w:hAnsi="Book Antiqua" w:cs="Arial"/>
          <w:sz w:val="20"/>
          <w:szCs w:val="20"/>
        </w:rPr>
        <w:t>;</w:t>
      </w:r>
    </w:p>
    <w:p w14:paraId="3D8AB301" w14:textId="452EED63" w:rsidR="00E65A2A" w:rsidRPr="00F24680" w:rsidRDefault="006B1EBC"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t>dostarczenia instrukcji</w:t>
      </w:r>
      <w:r w:rsidR="00E65A2A" w:rsidRPr="00F24680">
        <w:rPr>
          <w:rFonts w:ascii="Book Antiqua" w:hAnsi="Book Antiqua" w:cs="Arial"/>
          <w:sz w:val="20"/>
          <w:szCs w:val="20"/>
        </w:rPr>
        <w:t xml:space="preserve"> obsłu</w:t>
      </w:r>
      <w:r w:rsidRPr="00F24680">
        <w:rPr>
          <w:rFonts w:ascii="Book Antiqua" w:hAnsi="Book Antiqua" w:cs="Arial"/>
          <w:sz w:val="20"/>
          <w:szCs w:val="20"/>
        </w:rPr>
        <w:t>gi</w:t>
      </w:r>
      <w:r w:rsidR="00A179D0">
        <w:rPr>
          <w:rFonts w:ascii="Book Antiqua" w:hAnsi="Book Antiqua" w:cs="Arial"/>
          <w:sz w:val="20"/>
          <w:szCs w:val="20"/>
        </w:rPr>
        <w:t xml:space="preserve"> towaru</w:t>
      </w:r>
      <w:r w:rsidRPr="00F24680">
        <w:rPr>
          <w:rFonts w:ascii="Book Antiqua" w:hAnsi="Book Antiqua" w:cs="Arial"/>
          <w:sz w:val="20"/>
          <w:szCs w:val="20"/>
        </w:rPr>
        <w:t xml:space="preserve"> w języku polskim</w:t>
      </w:r>
      <w:r w:rsidR="00E65A2A" w:rsidRPr="00F24680">
        <w:rPr>
          <w:rFonts w:ascii="Book Antiqua" w:hAnsi="Book Antiqua" w:cs="Arial"/>
          <w:sz w:val="20"/>
          <w:szCs w:val="20"/>
        </w:rPr>
        <w:t>;</w:t>
      </w:r>
    </w:p>
    <w:p w14:paraId="0D020ABA" w14:textId="2214002B" w:rsidR="00E65A2A" w:rsidRPr="00F24680" w:rsidRDefault="006B1EBC"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t xml:space="preserve">przekazania </w:t>
      </w:r>
      <w:r w:rsidR="00D41CAD" w:rsidRPr="00F24680">
        <w:rPr>
          <w:rFonts w:ascii="Book Antiqua" w:hAnsi="Book Antiqua" w:cs="Arial"/>
          <w:sz w:val="20"/>
          <w:szCs w:val="20"/>
        </w:rPr>
        <w:t>kart gwarancyjnych</w:t>
      </w:r>
      <w:r w:rsidR="00B10B69">
        <w:rPr>
          <w:rFonts w:ascii="Book Antiqua" w:hAnsi="Book Antiqua" w:cs="Arial"/>
          <w:sz w:val="20"/>
          <w:szCs w:val="20"/>
        </w:rPr>
        <w:t xml:space="preserve"> towaru</w:t>
      </w:r>
      <w:r w:rsidR="00E65A2A" w:rsidRPr="00F24680">
        <w:rPr>
          <w:rFonts w:ascii="Book Antiqua" w:hAnsi="Book Antiqua" w:cs="Arial"/>
          <w:sz w:val="20"/>
          <w:szCs w:val="20"/>
        </w:rPr>
        <w:t>;</w:t>
      </w:r>
    </w:p>
    <w:p w14:paraId="27B6B926" w14:textId="77777777" w:rsidR="00E65A2A" w:rsidRPr="00F24680" w:rsidRDefault="00D41CAD"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t>przekazania książki serwisowej</w:t>
      </w:r>
      <w:r w:rsidR="00E65A2A" w:rsidRPr="00F24680">
        <w:rPr>
          <w:rFonts w:ascii="Book Antiqua" w:hAnsi="Book Antiqua" w:cs="Arial"/>
          <w:sz w:val="20"/>
          <w:szCs w:val="20"/>
        </w:rPr>
        <w:t>;</w:t>
      </w:r>
    </w:p>
    <w:p w14:paraId="27E9A67F" w14:textId="222BF4B3" w:rsidR="00E65A2A" w:rsidRPr="00F24680" w:rsidRDefault="00D41CAD" w:rsidP="0074154A">
      <w:pPr>
        <w:numPr>
          <w:ilvl w:val="0"/>
          <w:numId w:val="43"/>
        </w:numPr>
        <w:tabs>
          <w:tab w:val="left" w:pos="709"/>
        </w:tabs>
        <w:autoSpaceDE w:val="0"/>
        <w:autoSpaceDN w:val="0"/>
        <w:adjustRightInd w:val="0"/>
        <w:ind w:left="709"/>
        <w:jc w:val="both"/>
        <w:rPr>
          <w:rFonts w:ascii="Book Antiqua" w:hAnsi="Book Antiqua" w:cs="Arial"/>
          <w:sz w:val="20"/>
          <w:szCs w:val="20"/>
        </w:rPr>
      </w:pPr>
      <w:r w:rsidRPr="00F24680">
        <w:rPr>
          <w:rFonts w:ascii="Book Antiqua" w:hAnsi="Book Antiqua" w:cs="Arial"/>
          <w:sz w:val="20"/>
          <w:szCs w:val="20"/>
        </w:rPr>
        <w:t xml:space="preserve">przekazania </w:t>
      </w:r>
      <w:r w:rsidR="00E65A2A" w:rsidRPr="00F24680">
        <w:rPr>
          <w:rFonts w:ascii="Book Antiqua" w:hAnsi="Book Antiqua" w:cs="Arial"/>
          <w:sz w:val="20"/>
          <w:szCs w:val="20"/>
        </w:rPr>
        <w:t>warunk</w:t>
      </w:r>
      <w:r w:rsidRPr="00F24680">
        <w:rPr>
          <w:rFonts w:ascii="Book Antiqua" w:hAnsi="Book Antiqua" w:cs="Arial"/>
          <w:sz w:val="20"/>
          <w:szCs w:val="20"/>
        </w:rPr>
        <w:t>ów</w:t>
      </w:r>
      <w:r w:rsidR="00E65A2A" w:rsidRPr="00F24680">
        <w:rPr>
          <w:rFonts w:ascii="Book Antiqua" w:hAnsi="Book Antiqua" w:cs="Arial"/>
          <w:sz w:val="20"/>
          <w:szCs w:val="20"/>
        </w:rPr>
        <w:t xml:space="preserve"> realizacji serwisu gwarancyjnego</w:t>
      </w:r>
      <w:r w:rsidR="00AD0C11">
        <w:rPr>
          <w:rFonts w:ascii="Book Antiqua" w:hAnsi="Book Antiqua" w:cs="Arial"/>
          <w:sz w:val="20"/>
          <w:szCs w:val="20"/>
        </w:rPr>
        <w:t>.</w:t>
      </w:r>
    </w:p>
    <w:p w14:paraId="4134900F" w14:textId="07509D1A" w:rsidR="00082E04" w:rsidRPr="00F24680" w:rsidRDefault="00082E04"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Niezależnie od obowiązków wymienionych w ust. 1, Wykonawca zobowiązany jest do przeprowadzenia na własny koszt obowiązkowego</w:t>
      </w:r>
      <w:r w:rsidR="00C140E6">
        <w:rPr>
          <w:rFonts w:ascii="Book Antiqua" w:hAnsi="Book Antiqua" w:cs="Arial"/>
          <w:sz w:val="20"/>
          <w:szCs w:val="20"/>
        </w:rPr>
        <w:t xml:space="preserve"> uruchomienia towaru i</w:t>
      </w:r>
      <w:r w:rsidRPr="00F24680">
        <w:rPr>
          <w:rFonts w:ascii="Book Antiqua" w:hAnsi="Book Antiqua" w:cs="Arial"/>
          <w:sz w:val="20"/>
          <w:szCs w:val="20"/>
        </w:rPr>
        <w:t xml:space="preserve"> szkolenia przedstawicieli Zamawiającego w zakresie obsługi odbieranego przedmiotu umowy w dniu odbioru </w:t>
      </w:r>
      <w:r w:rsidR="00FC4517">
        <w:rPr>
          <w:rFonts w:ascii="Book Antiqua" w:hAnsi="Book Antiqua" w:cs="Arial"/>
          <w:sz w:val="20"/>
          <w:szCs w:val="20"/>
        </w:rPr>
        <w:t>towaru</w:t>
      </w:r>
      <w:r w:rsidR="000C32D7" w:rsidRPr="00F24680">
        <w:rPr>
          <w:rFonts w:ascii="Book Antiqua" w:hAnsi="Book Antiqua" w:cs="Arial"/>
          <w:sz w:val="20"/>
          <w:szCs w:val="20"/>
        </w:rPr>
        <w:t>.</w:t>
      </w:r>
    </w:p>
    <w:bookmarkEnd w:id="0"/>
    <w:p w14:paraId="18875CA1" w14:textId="77777777" w:rsidR="00940C7D" w:rsidRPr="00F24680" w:rsidRDefault="00940C7D"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zobowiązuje się wykonać przedmiot umowy zgodnie z:</w:t>
      </w:r>
    </w:p>
    <w:p w14:paraId="1BF9436A" w14:textId="1C0E175B" w:rsidR="00E65A2A" w:rsidRPr="00F24680" w:rsidRDefault="00E65A2A" w:rsidP="00E23932">
      <w:pPr>
        <w:numPr>
          <w:ilvl w:val="0"/>
          <w:numId w:val="20"/>
        </w:num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zakresem określonym w Specyfikacji Warunków Zamówienia wraz z załącznikami i ofercie - stanowiącymi integralne części umowy,</w:t>
      </w:r>
    </w:p>
    <w:p w14:paraId="449BF274" w14:textId="77777777" w:rsidR="00E65A2A" w:rsidRPr="00F24680" w:rsidRDefault="00E65A2A" w:rsidP="00E23932">
      <w:pPr>
        <w:numPr>
          <w:ilvl w:val="0"/>
          <w:numId w:val="20"/>
        </w:num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wymaganiami wynikającymi z obowiązujących Polskich Norm, przepisów, z należytą starannością wynikającą z profesjonalnego charakteru prowadzonej przez Wykonawcę działalności, zapewnić prawidłowe funkcjonowanie dostarczonego sprzętu oraz zapewnić do wykonania umowy osoby o odpowiednich kwalifikacjach.</w:t>
      </w:r>
    </w:p>
    <w:p w14:paraId="12D49B54" w14:textId="77777777" w:rsidR="00E65A2A" w:rsidRPr="00F24680" w:rsidRDefault="00E65A2A"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przy wykonaniu umowy ponosi pełną odpowiedzialność za kompetentne, rzetelne i terminowe wykonanie umowy.</w:t>
      </w:r>
    </w:p>
    <w:p w14:paraId="01579660" w14:textId="77777777" w:rsidR="00E65A2A" w:rsidRPr="00F24680" w:rsidRDefault="00E65A2A"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oświadcza, iż posiada wszelkie uprawnienia niezbędne do realizacji niniejszej umowy i że przedmiot umowy określony w niniejszym paragrafie nie jest obciążony prawami osób trzecich.</w:t>
      </w:r>
    </w:p>
    <w:p w14:paraId="1997E756" w14:textId="77777777" w:rsidR="00D41CAD" w:rsidRPr="00F24680" w:rsidRDefault="00D41CAD"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lang w:eastAsia="en-US"/>
        </w:rPr>
        <w:t>Do kontaktu ze strony Zamawiającego wyznacza się następujące osoby:</w:t>
      </w:r>
      <w:r w:rsidR="00DF2A0E" w:rsidRPr="00F24680">
        <w:rPr>
          <w:rFonts w:ascii="Book Antiqua" w:hAnsi="Book Antiqua" w:cs="Arial"/>
          <w:sz w:val="20"/>
          <w:szCs w:val="20"/>
        </w:rPr>
        <w:t xml:space="preserve"> </w:t>
      </w:r>
      <w:r w:rsidR="00A74593" w:rsidRPr="00F24680">
        <w:rPr>
          <w:rFonts w:ascii="Book Antiqua" w:eastAsia="Arial Unicode MS" w:hAnsi="Book Antiqua" w:cs="Arial"/>
          <w:kern w:val="2"/>
          <w:sz w:val="20"/>
          <w:szCs w:val="20"/>
          <w:u w:color="000000"/>
        </w:rPr>
        <w:t>………</w:t>
      </w:r>
      <w:r w:rsidRPr="00F24680">
        <w:rPr>
          <w:rFonts w:ascii="Book Antiqua" w:eastAsia="Arial Unicode MS" w:hAnsi="Book Antiqua" w:cs="Arial"/>
          <w:kern w:val="2"/>
          <w:sz w:val="20"/>
          <w:szCs w:val="20"/>
          <w:u w:color="000000"/>
        </w:rPr>
        <w:t xml:space="preserve">, tel. </w:t>
      </w:r>
      <w:r w:rsidR="00A74593" w:rsidRPr="00F24680">
        <w:rPr>
          <w:rFonts w:ascii="Book Antiqua" w:eastAsia="Arial Unicode MS" w:hAnsi="Book Antiqua" w:cs="Arial"/>
          <w:kern w:val="2"/>
          <w:sz w:val="20"/>
          <w:szCs w:val="20"/>
          <w:u w:color="000000"/>
        </w:rPr>
        <w:t>………</w:t>
      </w:r>
      <w:r w:rsidRPr="00F24680">
        <w:rPr>
          <w:rFonts w:ascii="Book Antiqua" w:eastAsia="Arial Unicode MS" w:hAnsi="Book Antiqua" w:cs="Arial"/>
          <w:kern w:val="2"/>
          <w:sz w:val="20"/>
          <w:szCs w:val="20"/>
          <w:u w:color="000000"/>
        </w:rPr>
        <w:t xml:space="preserve">, </w:t>
      </w:r>
      <w:r w:rsidR="00A74593" w:rsidRPr="00F24680">
        <w:rPr>
          <w:rFonts w:ascii="Book Antiqua" w:eastAsia="Arial Unicode MS" w:hAnsi="Book Antiqua" w:cs="Arial"/>
          <w:kern w:val="2"/>
          <w:sz w:val="20"/>
          <w:szCs w:val="20"/>
          <w:u w:color="000000"/>
        </w:rPr>
        <w:t>…….</w:t>
      </w:r>
      <w:r w:rsidRPr="00F24680">
        <w:rPr>
          <w:rFonts w:ascii="Book Antiqua" w:eastAsia="Arial Unicode MS" w:hAnsi="Book Antiqua" w:cs="Arial"/>
          <w:kern w:val="2"/>
          <w:sz w:val="20"/>
          <w:szCs w:val="20"/>
          <w:u w:color="000000"/>
        </w:rPr>
        <w:t xml:space="preserve">, tel. </w:t>
      </w:r>
      <w:r w:rsidR="00A74593" w:rsidRPr="00F24680">
        <w:rPr>
          <w:rFonts w:ascii="Book Antiqua" w:eastAsia="Arial Unicode MS" w:hAnsi="Book Antiqua" w:cs="Arial"/>
          <w:kern w:val="2"/>
          <w:sz w:val="20"/>
          <w:szCs w:val="20"/>
          <w:u w:color="000000"/>
        </w:rPr>
        <w:t>……………</w:t>
      </w:r>
      <w:r w:rsidRPr="00F24680">
        <w:rPr>
          <w:rFonts w:ascii="Book Antiqua" w:eastAsia="Arial Unicode MS" w:hAnsi="Book Antiqua" w:cs="Arial"/>
          <w:kern w:val="2"/>
          <w:sz w:val="20"/>
          <w:szCs w:val="20"/>
          <w:u w:color="000000"/>
        </w:rPr>
        <w:t xml:space="preserve">, adres poczty elektronicznej </w:t>
      </w:r>
      <w:r w:rsidR="00A74593" w:rsidRPr="00F24680">
        <w:rPr>
          <w:rFonts w:ascii="Book Antiqua" w:eastAsia="Arial Unicode MS" w:hAnsi="Book Antiqua" w:cs="Arial"/>
          <w:kern w:val="2"/>
          <w:sz w:val="20"/>
          <w:szCs w:val="20"/>
          <w:u w:color="000000"/>
        </w:rPr>
        <w:t>………..</w:t>
      </w:r>
    </w:p>
    <w:p w14:paraId="73928D7F" w14:textId="16D85D80" w:rsidR="00DF2A0E" w:rsidRPr="00F24680" w:rsidRDefault="00DF2A0E" w:rsidP="00E23932">
      <w:pPr>
        <w:numPr>
          <w:ilvl w:val="0"/>
          <w:numId w:val="5"/>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lang w:eastAsia="en-US"/>
        </w:rPr>
        <w:t>Do kontaktu ze strony Wykonawcy wyznacza się następujące osoby: …………</w:t>
      </w:r>
      <w:r w:rsidR="00FA60BF" w:rsidRPr="00F24680">
        <w:rPr>
          <w:rFonts w:ascii="Book Antiqua" w:hAnsi="Book Antiqua" w:cs="Arial"/>
          <w:sz w:val="20"/>
          <w:szCs w:val="20"/>
          <w:lang w:eastAsia="en-US"/>
        </w:rPr>
        <w:t>,</w:t>
      </w:r>
      <w:proofErr w:type="spellStart"/>
      <w:r w:rsidR="00FA60BF" w:rsidRPr="00F24680">
        <w:rPr>
          <w:rFonts w:ascii="Book Antiqua" w:hAnsi="Book Antiqua" w:cs="Arial"/>
          <w:sz w:val="20"/>
          <w:szCs w:val="20"/>
          <w:lang w:eastAsia="en-US"/>
        </w:rPr>
        <w:t>tel</w:t>
      </w:r>
      <w:proofErr w:type="spellEnd"/>
      <w:r w:rsidR="00FA60BF" w:rsidRPr="00F24680">
        <w:rPr>
          <w:rFonts w:ascii="Book Antiqua" w:hAnsi="Book Antiqua" w:cs="Arial"/>
          <w:sz w:val="20"/>
          <w:szCs w:val="20"/>
          <w:lang w:eastAsia="en-US"/>
        </w:rPr>
        <w:t>………, adres poczty elektronicznej</w:t>
      </w:r>
      <w:r w:rsidRPr="00F24680">
        <w:rPr>
          <w:rFonts w:ascii="Book Antiqua" w:hAnsi="Book Antiqua" w:cs="Arial"/>
          <w:sz w:val="20"/>
          <w:szCs w:val="20"/>
          <w:lang w:eastAsia="en-US"/>
        </w:rPr>
        <w:t>……</w:t>
      </w:r>
      <w:r w:rsidR="00FA60BF" w:rsidRPr="00F24680">
        <w:rPr>
          <w:rFonts w:ascii="Book Antiqua" w:hAnsi="Book Antiqua" w:cs="Arial"/>
          <w:sz w:val="20"/>
          <w:szCs w:val="20"/>
          <w:lang w:eastAsia="en-US"/>
        </w:rPr>
        <w:t>…..</w:t>
      </w:r>
    </w:p>
    <w:p w14:paraId="5AA9C9B4" w14:textId="77777777" w:rsidR="006A45C4" w:rsidRPr="00F24680" w:rsidRDefault="006A45C4"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3</w:t>
      </w:r>
    </w:p>
    <w:p w14:paraId="3EABEFFB" w14:textId="7B909C17" w:rsidR="00940C7D" w:rsidRPr="00F24680" w:rsidRDefault="00940C7D" w:rsidP="00E23932">
      <w:pPr>
        <w:rPr>
          <w:rFonts w:ascii="Book Antiqua" w:hAnsi="Book Antiqua" w:cs="Arial"/>
          <w:sz w:val="20"/>
          <w:szCs w:val="20"/>
        </w:rPr>
      </w:pPr>
      <w:r w:rsidRPr="00F24680">
        <w:rPr>
          <w:rFonts w:ascii="Book Antiqua" w:hAnsi="Book Antiqua" w:cs="Arial"/>
          <w:sz w:val="20"/>
          <w:szCs w:val="20"/>
        </w:rPr>
        <w:t xml:space="preserve">Termin wykonania przedmiotu umowy </w:t>
      </w:r>
      <w:r w:rsidR="00A421A3" w:rsidRPr="00F24680">
        <w:rPr>
          <w:rFonts w:ascii="Book Antiqua" w:hAnsi="Book Antiqua" w:cs="Arial"/>
          <w:sz w:val="20"/>
          <w:szCs w:val="20"/>
        </w:rPr>
        <w:t>S</w:t>
      </w:r>
      <w:r w:rsidRPr="00F24680">
        <w:rPr>
          <w:rFonts w:ascii="Book Antiqua" w:hAnsi="Book Antiqua" w:cs="Arial"/>
          <w:sz w:val="20"/>
          <w:szCs w:val="20"/>
        </w:rPr>
        <w:t>trony ustalają</w:t>
      </w:r>
      <w:r w:rsidR="00031A4D" w:rsidRPr="00F24680">
        <w:rPr>
          <w:rFonts w:ascii="Book Antiqua" w:hAnsi="Book Antiqua" w:cs="Arial"/>
          <w:sz w:val="20"/>
          <w:szCs w:val="20"/>
        </w:rPr>
        <w:t xml:space="preserve"> na</w:t>
      </w:r>
      <w:r w:rsidR="00231131" w:rsidRPr="00F24680">
        <w:rPr>
          <w:rFonts w:ascii="Book Antiqua" w:hAnsi="Book Antiqua" w:cs="Arial"/>
          <w:sz w:val="20"/>
          <w:szCs w:val="20"/>
        </w:rPr>
        <w:t xml:space="preserve"> </w:t>
      </w:r>
      <w:r w:rsidR="00F7596D">
        <w:rPr>
          <w:rFonts w:ascii="Book Antiqua" w:hAnsi="Book Antiqua" w:cs="Arial"/>
          <w:sz w:val="20"/>
          <w:szCs w:val="20"/>
        </w:rPr>
        <w:t>10 dni</w:t>
      </w:r>
      <w:r w:rsidR="007850EA" w:rsidRPr="00F24680">
        <w:rPr>
          <w:rFonts w:ascii="Book Antiqua" w:hAnsi="Book Antiqua" w:cs="Arial"/>
          <w:sz w:val="20"/>
          <w:szCs w:val="20"/>
        </w:rPr>
        <w:t xml:space="preserve"> </w:t>
      </w:r>
      <w:r w:rsidR="00231131" w:rsidRPr="00F24680">
        <w:rPr>
          <w:rFonts w:ascii="Book Antiqua" w:hAnsi="Book Antiqua" w:cs="Arial"/>
          <w:sz w:val="20"/>
          <w:szCs w:val="20"/>
        </w:rPr>
        <w:t xml:space="preserve">od dnia </w:t>
      </w:r>
      <w:r w:rsidR="004404AE" w:rsidRPr="00F24680">
        <w:rPr>
          <w:rFonts w:ascii="Book Antiqua" w:hAnsi="Book Antiqua" w:cs="Arial"/>
          <w:sz w:val="20"/>
          <w:szCs w:val="20"/>
        </w:rPr>
        <w:t>zawarcia</w:t>
      </w:r>
      <w:r w:rsidR="00231131" w:rsidRPr="00F24680">
        <w:rPr>
          <w:rFonts w:ascii="Book Antiqua" w:hAnsi="Book Antiqua" w:cs="Arial"/>
          <w:sz w:val="20"/>
          <w:szCs w:val="20"/>
        </w:rPr>
        <w:t xml:space="preserve"> umowy</w:t>
      </w:r>
      <w:r w:rsidRPr="00F24680">
        <w:rPr>
          <w:rFonts w:ascii="Book Antiqua" w:hAnsi="Book Antiqua" w:cs="Arial"/>
          <w:b/>
          <w:sz w:val="20"/>
          <w:szCs w:val="20"/>
        </w:rPr>
        <w:t>.</w:t>
      </w:r>
    </w:p>
    <w:p w14:paraId="719B0189" w14:textId="77777777" w:rsidR="006A45C4" w:rsidRPr="00F24680" w:rsidRDefault="00940C7D"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4</w:t>
      </w:r>
    </w:p>
    <w:p w14:paraId="6296DD07" w14:textId="77777777" w:rsidR="00F24DDA" w:rsidRPr="00F24680" w:rsidRDefault="00F24DDA" w:rsidP="00E23932">
      <w:pPr>
        <w:numPr>
          <w:ilvl w:val="0"/>
          <w:numId w:val="30"/>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przy wykonaniu umowy ponosi pełną odpowiedzialność za działania lub zaniechania osób, którym powierzył wykonanie przedmiotu umowy.</w:t>
      </w:r>
    </w:p>
    <w:p w14:paraId="50AA43E9" w14:textId="77777777" w:rsidR="004404AE" w:rsidRPr="00F24680" w:rsidRDefault="008656B2" w:rsidP="00E23932">
      <w:pPr>
        <w:numPr>
          <w:ilvl w:val="0"/>
          <w:numId w:val="30"/>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Wykonawca ponosi odpowiedzialność za wszelkie szkody wyrządzone podczas wykonywania umowy. </w:t>
      </w:r>
      <w:r w:rsidR="006A45C4" w:rsidRPr="00F24680">
        <w:rPr>
          <w:rFonts w:ascii="Book Antiqua" w:hAnsi="Book Antiqua" w:cs="Arial"/>
          <w:sz w:val="20"/>
          <w:szCs w:val="20"/>
        </w:rPr>
        <w:t>Wykonawca ponosi również odpowiedzialność za szkody wyrządzone przez podwykonawców.</w:t>
      </w:r>
    </w:p>
    <w:p w14:paraId="2EFC30D7" w14:textId="77777777" w:rsidR="000F67AC" w:rsidRPr="00F24680" w:rsidRDefault="000F67AC" w:rsidP="003451D0">
      <w:pPr>
        <w:numPr>
          <w:ilvl w:val="0"/>
          <w:numId w:val="30"/>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Przy realizacji przedmiotu zamówienia, Wykonawca będzie kierować się swoją najlepszą wiedzą, etyką zawodową, obowiązującymi przepisami prawa oraz należytą starannością. Wykonawca jest odpowiedzialny za jakość, zgodność z warunkami technicznymi i jakościowymi opisanymi dla przedmiotu umowy.</w:t>
      </w:r>
    </w:p>
    <w:p w14:paraId="1BEA70DD" w14:textId="77777777" w:rsidR="000F67AC" w:rsidRPr="00F24680" w:rsidRDefault="000F67AC" w:rsidP="003451D0">
      <w:pPr>
        <w:numPr>
          <w:ilvl w:val="0"/>
          <w:numId w:val="30"/>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zapewnia, że posiada odpowiednio wykwalifikowany personel oraz potencjał ekonomiczny i organizacyjny niezbędny do prawidłowego wykonania przedmiotu zamówienia.</w:t>
      </w:r>
    </w:p>
    <w:p w14:paraId="59BBEECF" w14:textId="77777777" w:rsidR="006A45C4" w:rsidRPr="00F24680" w:rsidRDefault="008656B2"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5</w:t>
      </w:r>
    </w:p>
    <w:p w14:paraId="19C56719" w14:textId="77777777" w:rsidR="006574CE" w:rsidRPr="00F24680" w:rsidRDefault="00DA7D49" w:rsidP="00E23932">
      <w:pPr>
        <w:numPr>
          <w:ilvl w:val="1"/>
          <w:numId w:val="6"/>
        </w:numPr>
        <w:autoSpaceDE w:val="0"/>
        <w:autoSpaceDN w:val="0"/>
        <w:adjustRightInd w:val="0"/>
        <w:ind w:left="284" w:hanging="284"/>
        <w:rPr>
          <w:rFonts w:ascii="Book Antiqua" w:hAnsi="Book Antiqua" w:cs="Arial"/>
          <w:sz w:val="20"/>
          <w:szCs w:val="20"/>
        </w:rPr>
      </w:pPr>
      <w:r w:rsidRPr="00F24680">
        <w:rPr>
          <w:rFonts w:ascii="Book Antiqua" w:hAnsi="Book Antiqua" w:cs="Arial"/>
          <w:sz w:val="20"/>
          <w:szCs w:val="20"/>
        </w:rPr>
        <w:t>Przedmiotem odbi</w:t>
      </w:r>
      <w:r w:rsidR="000E4543" w:rsidRPr="00F24680">
        <w:rPr>
          <w:rFonts w:ascii="Book Antiqua" w:hAnsi="Book Antiqua" w:cs="Arial"/>
          <w:sz w:val="20"/>
          <w:szCs w:val="20"/>
        </w:rPr>
        <w:t xml:space="preserve">oru </w:t>
      </w:r>
      <w:r w:rsidRPr="00F24680">
        <w:rPr>
          <w:rFonts w:ascii="Book Antiqua" w:hAnsi="Book Antiqua" w:cs="Arial"/>
          <w:sz w:val="20"/>
          <w:szCs w:val="20"/>
        </w:rPr>
        <w:t>jest cały przedmiot umowy</w:t>
      </w:r>
      <w:r w:rsidR="006574CE" w:rsidRPr="00F24680">
        <w:rPr>
          <w:rFonts w:ascii="Book Antiqua" w:hAnsi="Book Antiqua" w:cs="Arial"/>
          <w:sz w:val="20"/>
          <w:szCs w:val="20"/>
        </w:rPr>
        <w:t>.</w:t>
      </w:r>
    </w:p>
    <w:p w14:paraId="4510F323" w14:textId="48EBC36D" w:rsidR="006A45C4" w:rsidRPr="00F24680" w:rsidRDefault="006A45C4"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O gotowości dokonania protokolarnego przek</w:t>
      </w:r>
      <w:r w:rsidR="001E3565" w:rsidRPr="00F24680">
        <w:rPr>
          <w:rFonts w:ascii="Book Antiqua" w:hAnsi="Book Antiqua" w:cs="Arial"/>
          <w:sz w:val="20"/>
          <w:szCs w:val="20"/>
        </w:rPr>
        <w:t>azania całego przedmiotu umowy w terminie, o </w:t>
      </w:r>
      <w:r w:rsidRPr="00F24680">
        <w:rPr>
          <w:rFonts w:ascii="Book Antiqua" w:hAnsi="Book Antiqua" w:cs="Arial"/>
          <w:sz w:val="20"/>
          <w:szCs w:val="20"/>
        </w:rPr>
        <w:t>którym mowa</w:t>
      </w:r>
      <w:r w:rsidR="008656B2" w:rsidRPr="00F24680">
        <w:rPr>
          <w:rFonts w:ascii="Book Antiqua" w:hAnsi="Book Antiqua" w:cs="Arial"/>
          <w:sz w:val="20"/>
          <w:szCs w:val="20"/>
        </w:rPr>
        <w:t xml:space="preserve"> w § 3</w:t>
      </w:r>
      <w:r w:rsidRPr="00F24680">
        <w:rPr>
          <w:rFonts w:ascii="Book Antiqua" w:hAnsi="Book Antiqua" w:cs="Arial"/>
          <w:sz w:val="20"/>
          <w:szCs w:val="20"/>
        </w:rPr>
        <w:t xml:space="preserve"> umowy, Wykonawca zobowiązany jest zawiadomić bezpośrednio Zamawiającego</w:t>
      </w:r>
      <w:r w:rsidR="004404AE" w:rsidRPr="00F24680">
        <w:rPr>
          <w:rFonts w:ascii="Book Antiqua" w:hAnsi="Book Antiqua" w:cs="Arial"/>
          <w:sz w:val="20"/>
          <w:szCs w:val="20"/>
        </w:rPr>
        <w:t xml:space="preserve"> w formie pisemnej</w:t>
      </w:r>
      <w:r w:rsidR="001E6829" w:rsidRPr="00F24680">
        <w:rPr>
          <w:rFonts w:ascii="Book Antiqua" w:hAnsi="Book Antiqua" w:cs="Arial"/>
          <w:sz w:val="20"/>
          <w:szCs w:val="20"/>
        </w:rPr>
        <w:t xml:space="preserve"> (na wskazany w § 2 </w:t>
      </w:r>
      <w:r w:rsidR="00580DB7" w:rsidRPr="00F24680">
        <w:rPr>
          <w:rFonts w:ascii="Book Antiqua" w:hAnsi="Book Antiqua" w:cs="Arial"/>
          <w:sz w:val="20"/>
          <w:szCs w:val="20"/>
        </w:rPr>
        <w:t>ust</w:t>
      </w:r>
      <w:r w:rsidR="001E6829" w:rsidRPr="00F24680">
        <w:rPr>
          <w:rFonts w:ascii="Book Antiqua" w:hAnsi="Book Antiqua" w:cs="Arial"/>
          <w:sz w:val="20"/>
          <w:szCs w:val="20"/>
        </w:rPr>
        <w:t xml:space="preserve">. </w:t>
      </w:r>
      <w:r w:rsidR="00BD7C2B">
        <w:rPr>
          <w:rFonts w:ascii="Book Antiqua" w:hAnsi="Book Antiqua" w:cs="Arial"/>
          <w:sz w:val="20"/>
          <w:szCs w:val="20"/>
        </w:rPr>
        <w:t>6</w:t>
      </w:r>
      <w:r w:rsidR="001E6829" w:rsidRPr="00F24680">
        <w:rPr>
          <w:rFonts w:ascii="Book Antiqua" w:hAnsi="Book Antiqua" w:cs="Arial"/>
          <w:sz w:val="20"/>
          <w:szCs w:val="20"/>
        </w:rPr>
        <w:t xml:space="preserve"> adres poczty elektronicznej).</w:t>
      </w:r>
      <w:r w:rsidR="00987EFB" w:rsidRPr="00F24680">
        <w:rPr>
          <w:rFonts w:ascii="Book Antiqua" w:hAnsi="Book Antiqua" w:cs="Arial"/>
          <w:sz w:val="20"/>
          <w:szCs w:val="20"/>
        </w:rPr>
        <w:t xml:space="preserve"> Zawiadomienie musi wpłynąć do Za</w:t>
      </w:r>
      <w:r w:rsidR="00D800D9" w:rsidRPr="00F24680">
        <w:rPr>
          <w:rFonts w:ascii="Book Antiqua" w:hAnsi="Book Antiqua" w:cs="Arial"/>
          <w:sz w:val="20"/>
          <w:szCs w:val="20"/>
        </w:rPr>
        <w:t>mawiającego najpóźniej w</w:t>
      </w:r>
      <w:r w:rsidR="00A421A3" w:rsidRPr="00F24680">
        <w:rPr>
          <w:rFonts w:ascii="Book Antiqua" w:hAnsi="Book Antiqua" w:cs="Arial"/>
          <w:sz w:val="20"/>
          <w:szCs w:val="20"/>
        </w:rPr>
        <w:t> </w:t>
      </w:r>
      <w:r w:rsidR="00D800D9" w:rsidRPr="00F24680">
        <w:rPr>
          <w:rFonts w:ascii="Book Antiqua" w:hAnsi="Book Antiqua" w:cs="Arial"/>
          <w:sz w:val="20"/>
          <w:szCs w:val="20"/>
        </w:rPr>
        <w:t>dniu upływu terminu z</w:t>
      </w:r>
      <w:r w:rsidR="000F5CA2" w:rsidRPr="00F24680">
        <w:rPr>
          <w:rFonts w:ascii="Book Antiqua" w:hAnsi="Book Antiqua" w:cs="Arial"/>
          <w:sz w:val="20"/>
          <w:szCs w:val="20"/>
        </w:rPr>
        <w:t>akończenia</w:t>
      </w:r>
      <w:r w:rsidR="008656B2" w:rsidRPr="00F24680">
        <w:rPr>
          <w:rFonts w:ascii="Book Antiqua" w:hAnsi="Book Antiqua" w:cs="Arial"/>
          <w:sz w:val="20"/>
          <w:szCs w:val="20"/>
        </w:rPr>
        <w:t xml:space="preserve"> realizacji zadania</w:t>
      </w:r>
      <w:r w:rsidR="00D800D9" w:rsidRPr="00F24680">
        <w:rPr>
          <w:rFonts w:ascii="Book Antiqua" w:hAnsi="Book Antiqua" w:cs="Arial"/>
          <w:sz w:val="20"/>
          <w:szCs w:val="20"/>
        </w:rPr>
        <w:t>.</w:t>
      </w:r>
      <w:r w:rsidRPr="00F24680">
        <w:rPr>
          <w:rFonts w:ascii="Book Antiqua" w:hAnsi="Book Antiqua" w:cs="Arial"/>
          <w:sz w:val="20"/>
          <w:szCs w:val="20"/>
        </w:rPr>
        <w:t xml:space="preserve"> </w:t>
      </w:r>
    </w:p>
    <w:p w14:paraId="364C6360" w14:textId="2F2C750C" w:rsidR="006A45C4" w:rsidRPr="00F24680" w:rsidRDefault="006A45C4"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Zamawiający wyznaczy termin </w:t>
      </w:r>
      <w:r w:rsidR="00F24DDA" w:rsidRPr="00F24680">
        <w:rPr>
          <w:rFonts w:ascii="Book Antiqua" w:hAnsi="Book Antiqua" w:cs="Arial"/>
          <w:sz w:val="20"/>
          <w:szCs w:val="20"/>
        </w:rPr>
        <w:t xml:space="preserve">w uzgodnieniu z Wykonawcą </w:t>
      </w:r>
      <w:r w:rsidRPr="00F24680">
        <w:rPr>
          <w:rFonts w:ascii="Book Antiqua" w:hAnsi="Book Antiqua" w:cs="Arial"/>
          <w:sz w:val="20"/>
          <w:szCs w:val="20"/>
        </w:rPr>
        <w:t xml:space="preserve">i rozpocznie odbiór przedmiotu </w:t>
      </w:r>
      <w:r w:rsidR="00FC78A2" w:rsidRPr="00F24680">
        <w:rPr>
          <w:rFonts w:ascii="Book Antiqua" w:hAnsi="Book Antiqua" w:cs="Arial"/>
          <w:sz w:val="20"/>
          <w:szCs w:val="20"/>
        </w:rPr>
        <w:t>umowy po </w:t>
      </w:r>
      <w:r w:rsidRPr="00F24680">
        <w:rPr>
          <w:rFonts w:ascii="Book Antiqua" w:hAnsi="Book Antiqua" w:cs="Arial"/>
          <w:sz w:val="20"/>
          <w:szCs w:val="20"/>
        </w:rPr>
        <w:t xml:space="preserve">skutecznym zawiadomieniu </w:t>
      </w:r>
      <w:r w:rsidR="00B45BB7" w:rsidRPr="00F24680">
        <w:rPr>
          <w:rFonts w:ascii="Book Antiqua" w:hAnsi="Book Antiqua" w:cs="Arial"/>
          <w:sz w:val="20"/>
          <w:szCs w:val="20"/>
        </w:rPr>
        <w:t>go przez Wykonawcę</w:t>
      </w:r>
      <w:r w:rsidRPr="00F24680">
        <w:rPr>
          <w:rFonts w:ascii="Book Antiqua" w:hAnsi="Book Antiqua" w:cs="Arial"/>
          <w:sz w:val="20"/>
          <w:szCs w:val="20"/>
        </w:rPr>
        <w:t xml:space="preserve"> </w:t>
      </w:r>
      <w:r w:rsidR="00B45BB7" w:rsidRPr="00F24680">
        <w:rPr>
          <w:rFonts w:ascii="Book Antiqua" w:hAnsi="Book Antiqua" w:cs="Arial"/>
          <w:sz w:val="20"/>
          <w:szCs w:val="20"/>
        </w:rPr>
        <w:t xml:space="preserve">w sposób, </w:t>
      </w:r>
      <w:r w:rsidRPr="00F24680">
        <w:rPr>
          <w:rFonts w:ascii="Book Antiqua" w:hAnsi="Book Antiqua" w:cs="Arial"/>
          <w:sz w:val="20"/>
          <w:szCs w:val="20"/>
        </w:rPr>
        <w:t xml:space="preserve">o którym mowa w </w:t>
      </w:r>
      <w:r w:rsidR="00824A1C" w:rsidRPr="00F24680">
        <w:rPr>
          <w:rFonts w:ascii="Book Antiqua" w:hAnsi="Book Antiqua" w:cs="Arial"/>
          <w:sz w:val="20"/>
          <w:szCs w:val="20"/>
        </w:rPr>
        <w:t>ust.</w:t>
      </w:r>
      <w:r w:rsidRPr="00F24680">
        <w:rPr>
          <w:rFonts w:ascii="Book Antiqua" w:hAnsi="Book Antiqua" w:cs="Arial"/>
          <w:sz w:val="20"/>
          <w:szCs w:val="20"/>
        </w:rPr>
        <w:t xml:space="preserve"> </w:t>
      </w:r>
      <w:r w:rsidR="00B220B9" w:rsidRPr="00F24680">
        <w:rPr>
          <w:rFonts w:ascii="Book Antiqua" w:hAnsi="Book Antiqua" w:cs="Arial"/>
          <w:sz w:val="20"/>
          <w:szCs w:val="20"/>
        </w:rPr>
        <w:t>2</w:t>
      </w:r>
      <w:r w:rsidR="00352975" w:rsidRPr="00F24680">
        <w:rPr>
          <w:rFonts w:ascii="Book Antiqua" w:hAnsi="Book Antiqua" w:cs="Arial"/>
          <w:sz w:val="20"/>
          <w:szCs w:val="20"/>
        </w:rPr>
        <w:t>,</w:t>
      </w:r>
      <w:r w:rsidRPr="00F24680">
        <w:rPr>
          <w:rFonts w:ascii="Book Antiqua" w:hAnsi="Book Antiqua" w:cs="Arial"/>
          <w:sz w:val="20"/>
          <w:szCs w:val="20"/>
        </w:rPr>
        <w:t xml:space="preserve"> i</w:t>
      </w:r>
      <w:r w:rsidR="00B45BB7" w:rsidRPr="00F24680">
        <w:rPr>
          <w:rFonts w:ascii="Book Antiqua" w:hAnsi="Book Antiqua" w:cs="Arial"/>
          <w:sz w:val="20"/>
          <w:szCs w:val="20"/>
        </w:rPr>
        <w:t> </w:t>
      </w:r>
      <w:r w:rsidRPr="00F24680">
        <w:rPr>
          <w:rFonts w:ascii="Book Antiqua" w:hAnsi="Book Antiqua" w:cs="Arial"/>
          <w:sz w:val="20"/>
          <w:szCs w:val="20"/>
        </w:rPr>
        <w:t xml:space="preserve">który przypadnie </w:t>
      </w:r>
      <w:r w:rsidR="00D800D9" w:rsidRPr="00F24680">
        <w:rPr>
          <w:rFonts w:ascii="Book Antiqua" w:hAnsi="Book Antiqua" w:cs="Arial"/>
          <w:sz w:val="20"/>
          <w:szCs w:val="20"/>
        </w:rPr>
        <w:t xml:space="preserve">nie później niż </w:t>
      </w:r>
      <w:r w:rsidR="008656B2" w:rsidRPr="00F24680">
        <w:rPr>
          <w:rFonts w:ascii="Book Antiqua" w:hAnsi="Book Antiqua" w:cs="Arial"/>
          <w:sz w:val="20"/>
          <w:szCs w:val="20"/>
        </w:rPr>
        <w:t xml:space="preserve">w ciągu </w:t>
      </w:r>
      <w:r w:rsidR="00BD7C2B">
        <w:rPr>
          <w:rFonts w:ascii="Book Antiqua" w:hAnsi="Book Antiqua" w:cs="Arial"/>
          <w:sz w:val="20"/>
          <w:szCs w:val="20"/>
        </w:rPr>
        <w:t>3</w:t>
      </w:r>
      <w:r w:rsidR="006A29E4" w:rsidRPr="00F24680">
        <w:rPr>
          <w:rFonts w:ascii="Book Antiqua" w:hAnsi="Book Antiqua" w:cs="Arial"/>
          <w:sz w:val="20"/>
          <w:szCs w:val="20"/>
        </w:rPr>
        <w:t xml:space="preserve"> dni od </w:t>
      </w:r>
      <w:r w:rsidR="001E3565" w:rsidRPr="00F24680">
        <w:rPr>
          <w:rFonts w:ascii="Book Antiqua" w:hAnsi="Book Antiqua" w:cs="Arial"/>
          <w:sz w:val="20"/>
          <w:szCs w:val="20"/>
        </w:rPr>
        <w:t xml:space="preserve">dnia </w:t>
      </w:r>
      <w:r w:rsidRPr="00F24680">
        <w:rPr>
          <w:rFonts w:ascii="Book Antiqua" w:hAnsi="Book Antiqua" w:cs="Arial"/>
          <w:sz w:val="20"/>
          <w:szCs w:val="20"/>
        </w:rPr>
        <w:t xml:space="preserve">zakończenia </w:t>
      </w:r>
      <w:r w:rsidR="008656B2" w:rsidRPr="00F24680">
        <w:rPr>
          <w:rFonts w:ascii="Book Antiqua" w:hAnsi="Book Antiqua" w:cs="Arial"/>
          <w:sz w:val="20"/>
          <w:szCs w:val="20"/>
        </w:rPr>
        <w:t>dostawy</w:t>
      </w:r>
      <w:r w:rsidRPr="00F24680">
        <w:rPr>
          <w:rFonts w:ascii="Book Antiqua" w:hAnsi="Book Antiqua" w:cs="Arial"/>
          <w:sz w:val="20"/>
          <w:szCs w:val="20"/>
        </w:rPr>
        <w:t xml:space="preserve">. O terminie odbioru końcowego Zamawiający zawiadomi Wykonawcę </w:t>
      </w:r>
      <w:r w:rsidR="004404AE" w:rsidRPr="00F24680">
        <w:rPr>
          <w:rFonts w:ascii="Book Antiqua" w:hAnsi="Book Antiqua" w:cs="Arial"/>
          <w:sz w:val="20"/>
          <w:szCs w:val="20"/>
        </w:rPr>
        <w:t>w formie pisemnej</w:t>
      </w:r>
      <w:r w:rsidR="00EB2783" w:rsidRPr="00F24680">
        <w:rPr>
          <w:rFonts w:ascii="Book Antiqua" w:hAnsi="Book Antiqua" w:cs="Arial"/>
          <w:sz w:val="20"/>
          <w:szCs w:val="20"/>
        </w:rPr>
        <w:t xml:space="preserve"> (na wskazany w § 2 ust. </w:t>
      </w:r>
      <w:r w:rsidR="00221663">
        <w:rPr>
          <w:rFonts w:ascii="Book Antiqua" w:hAnsi="Book Antiqua" w:cs="Arial"/>
          <w:sz w:val="20"/>
          <w:szCs w:val="20"/>
        </w:rPr>
        <w:t>7</w:t>
      </w:r>
      <w:r w:rsidR="00EB2783" w:rsidRPr="00F24680">
        <w:rPr>
          <w:rFonts w:ascii="Book Antiqua" w:hAnsi="Book Antiqua" w:cs="Arial"/>
          <w:sz w:val="20"/>
          <w:szCs w:val="20"/>
        </w:rPr>
        <w:t xml:space="preserve"> adres poczty elektronicznej)</w:t>
      </w:r>
      <w:r w:rsidR="004404AE" w:rsidRPr="00F24680">
        <w:rPr>
          <w:rFonts w:ascii="Book Antiqua" w:hAnsi="Book Antiqua" w:cs="Arial"/>
          <w:sz w:val="20"/>
          <w:szCs w:val="20"/>
        </w:rPr>
        <w:t>.</w:t>
      </w:r>
      <w:r w:rsidRPr="00F24680">
        <w:rPr>
          <w:rFonts w:ascii="Book Antiqua" w:hAnsi="Book Antiqua" w:cs="Arial"/>
          <w:sz w:val="20"/>
          <w:szCs w:val="20"/>
        </w:rPr>
        <w:t xml:space="preserve"> </w:t>
      </w:r>
      <w:r w:rsidR="001E6829" w:rsidRPr="00F24680">
        <w:rPr>
          <w:rFonts w:ascii="Book Antiqua" w:hAnsi="Book Antiqua" w:cs="Arial"/>
          <w:sz w:val="20"/>
          <w:szCs w:val="20"/>
        </w:rPr>
        <w:t>Odbiór przedmiotu umowy odbędzie się w siedzibie Wykonawcy.</w:t>
      </w:r>
    </w:p>
    <w:p w14:paraId="2B8D35AA" w14:textId="77777777" w:rsidR="006A45C4" w:rsidRPr="00F24680" w:rsidRDefault="006A45C4"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Do dokona</w:t>
      </w:r>
      <w:r w:rsidR="00A421A3" w:rsidRPr="00F24680">
        <w:rPr>
          <w:rFonts w:ascii="Book Antiqua" w:hAnsi="Book Antiqua" w:cs="Arial"/>
          <w:sz w:val="20"/>
          <w:szCs w:val="20"/>
        </w:rPr>
        <w:t>nia czynności odbioru każda ze S</w:t>
      </w:r>
      <w:r w:rsidRPr="00F24680">
        <w:rPr>
          <w:rFonts w:ascii="Book Antiqua" w:hAnsi="Book Antiqua" w:cs="Arial"/>
          <w:sz w:val="20"/>
          <w:szCs w:val="20"/>
        </w:rPr>
        <w:t>tron wyznaczy swoich przedstawicieli.</w:t>
      </w:r>
    </w:p>
    <w:p w14:paraId="635081CA" w14:textId="77777777" w:rsidR="008656B2" w:rsidRPr="00F24680" w:rsidRDefault="006A45C4"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Dokumentami stwierdzającymi dokonanie odbioru </w:t>
      </w:r>
      <w:r w:rsidR="00C82387" w:rsidRPr="00F24680">
        <w:rPr>
          <w:rFonts w:ascii="Book Antiqua" w:hAnsi="Book Antiqua" w:cs="Arial"/>
          <w:sz w:val="20"/>
          <w:szCs w:val="20"/>
        </w:rPr>
        <w:t>jest</w:t>
      </w:r>
      <w:r w:rsidRPr="00F24680">
        <w:rPr>
          <w:rFonts w:ascii="Book Antiqua" w:hAnsi="Book Antiqua" w:cs="Arial"/>
          <w:sz w:val="20"/>
          <w:szCs w:val="20"/>
        </w:rPr>
        <w:t xml:space="preserve"> protok</w:t>
      </w:r>
      <w:r w:rsidR="00C82387" w:rsidRPr="00F24680">
        <w:rPr>
          <w:rFonts w:ascii="Book Antiqua" w:hAnsi="Book Antiqua" w:cs="Arial"/>
          <w:sz w:val="20"/>
          <w:szCs w:val="20"/>
        </w:rPr>
        <w:t>ó</w:t>
      </w:r>
      <w:r w:rsidRPr="00F24680">
        <w:rPr>
          <w:rFonts w:ascii="Book Antiqua" w:hAnsi="Book Antiqua" w:cs="Arial"/>
          <w:sz w:val="20"/>
          <w:szCs w:val="20"/>
        </w:rPr>
        <w:t>ł</w:t>
      </w:r>
      <w:r w:rsidR="008656B2" w:rsidRPr="00F24680">
        <w:rPr>
          <w:rFonts w:ascii="Book Antiqua" w:hAnsi="Book Antiqua" w:cs="Arial"/>
          <w:sz w:val="20"/>
          <w:szCs w:val="20"/>
        </w:rPr>
        <w:t xml:space="preserve"> zdawczo – odbiorczy</w:t>
      </w:r>
      <w:r w:rsidR="00082E04" w:rsidRPr="00F24680">
        <w:rPr>
          <w:rFonts w:ascii="Book Antiqua" w:hAnsi="Book Antiqua" w:cs="Arial"/>
          <w:sz w:val="20"/>
          <w:szCs w:val="20"/>
        </w:rPr>
        <w:t>.</w:t>
      </w:r>
      <w:r w:rsidR="008656B2" w:rsidRPr="00F24680">
        <w:rPr>
          <w:rFonts w:ascii="Book Antiqua" w:hAnsi="Book Antiqua" w:cs="Arial"/>
          <w:sz w:val="20"/>
          <w:szCs w:val="20"/>
        </w:rPr>
        <w:t xml:space="preserve"> </w:t>
      </w:r>
    </w:p>
    <w:p w14:paraId="229003B7" w14:textId="5DA2E7CF" w:rsidR="00927467" w:rsidRPr="00F24680" w:rsidRDefault="00927467"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Szkolenie z zakresu obsługi podstawowej </w:t>
      </w:r>
      <w:r w:rsidR="00A74593" w:rsidRPr="00F24680">
        <w:rPr>
          <w:rFonts w:ascii="Book Antiqua" w:hAnsi="Book Antiqua" w:cs="Arial"/>
          <w:sz w:val="20"/>
          <w:szCs w:val="20"/>
        </w:rPr>
        <w:t>przedmiotu umowy</w:t>
      </w:r>
      <w:r w:rsidRPr="00F24680">
        <w:rPr>
          <w:rFonts w:ascii="Book Antiqua" w:hAnsi="Book Antiqua" w:cs="Arial"/>
          <w:sz w:val="20"/>
          <w:szCs w:val="20"/>
        </w:rPr>
        <w:t>, odbędzie się w dniu odbioru przedmiotu umowy. Protokół z przeprowadzonego szkolenia z zakresu obsługi podstawowej wraz z adnotacją o osobach, które go odbyły zostanie sporządzony w 2 egzemplarzach, po jednym egzemplarzu dla każdej ze Stron i podpisany przez obie Strony umowy.</w:t>
      </w:r>
    </w:p>
    <w:p w14:paraId="58D404FD" w14:textId="506D5AFB" w:rsidR="006255F4" w:rsidRPr="00F24680" w:rsidRDefault="00927467" w:rsidP="00E23932">
      <w:pPr>
        <w:numPr>
          <w:ilvl w:val="1"/>
          <w:numId w:val="6"/>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lang w:eastAsia="en-US"/>
        </w:rPr>
        <w:t xml:space="preserve">W przypadku niewykonania lub nienależytego wykonania przez Wykonawcę obowiązków określonych </w:t>
      </w:r>
      <w:r w:rsidR="00A74593" w:rsidRPr="00F24680">
        <w:rPr>
          <w:rFonts w:ascii="Book Antiqua" w:hAnsi="Book Antiqua" w:cs="Arial"/>
          <w:sz w:val="20"/>
          <w:szCs w:val="20"/>
          <w:lang w:eastAsia="en-US"/>
        </w:rPr>
        <w:t xml:space="preserve">m.in. w SWZ lub </w:t>
      </w:r>
      <w:r w:rsidRPr="00F24680">
        <w:rPr>
          <w:rFonts w:ascii="Book Antiqua" w:hAnsi="Book Antiqua" w:cs="Arial"/>
          <w:sz w:val="20"/>
          <w:szCs w:val="20"/>
          <w:lang w:eastAsia="en-US"/>
        </w:rPr>
        <w:t xml:space="preserve">w ust. </w:t>
      </w:r>
      <w:r w:rsidR="00BD7C2B">
        <w:rPr>
          <w:rFonts w:ascii="Book Antiqua" w:hAnsi="Book Antiqua" w:cs="Arial"/>
          <w:sz w:val="20"/>
          <w:szCs w:val="20"/>
          <w:lang w:eastAsia="en-US"/>
        </w:rPr>
        <w:t>6</w:t>
      </w:r>
      <w:r w:rsidRPr="00F24680">
        <w:rPr>
          <w:rFonts w:ascii="Book Antiqua" w:hAnsi="Book Antiqua" w:cs="Arial"/>
          <w:sz w:val="20"/>
          <w:szCs w:val="20"/>
          <w:lang w:eastAsia="en-US"/>
        </w:rPr>
        <w:t xml:space="preserve"> nini</w:t>
      </w:r>
      <w:r w:rsidR="001E6829" w:rsidRPr="00F24680">
        <w:rPr>
          <w:rFonts w:ascii="Book Antiqua" w:hAnsi="Book Antiqua" w:cs="Arial"/>
          <w:sz w:val="20"/>
          <w:szCs w:val="20"/>
          <w:lang w:eastAsia="en-US"/>
        </w:rPr>
        <w:t>ejszego paragrafu lub</w:t>
      </w:r>
      <w:r w:rsidR="00A74593" w:rsidRPr="00F24680">
        <w:rPr>
          <w:rFonts w:ascii="Book Antiqua" w:hAnsi="Book Antiqua" w:cs="Arial"/>
          <w:sz w:val="20"/>
          <w:szCs w:val="20"/>
          <w:lang w:eastAsia="en-US"/>
        </w:rPr>
        <w:t xml:space="preserve"> § 1 ust. 2 i 3, </w:t>
      </w:r>
      <w:r w:rsidR="001E6829" w:rsidRPr="00F24680">
        <w:rPr>
          <w:rFonts w:ascii="Book Antiqua" w:hAnsi="Book Antiqua" w:cs="Arial"/>
          <w:sz w:val="20"/>
          <w:szCs w:val="20"/>
          <w:lang w:eastAsia="en-US"/>
        </w:rPr>
        <w:t>§ 2 ust. 1</w:t>
      </w:r>
      <w:r w:rsidRPr="00F24680">
        <w:rPr>
          <w:rFonts w:ascii="Book Antiqua" w:hAnsi="Book Antiqua" w:cs="Arial"/>
          <w:sz w:val="20"/>
          <w:szCs w:val="20"/>
          <w:lang w:eastAsia="en-US"/>
        </w:rPr>
        <w:t xml:space="preserve"> pkt </w:t>
      </w:r>
      <w:r w:rsidR="001E6829" w:rsidRPr="00F24680">
        <w:rPr>
          <w:rFonts w:ascii="Book Antiqua" w:hAnsi="Book Antiqua" w:cs="Arial"/>
          <w:sz w:val="20"/>
          <w:szCs w:val="20"/>
          <w:lang w:eastAsia="en-US"/>
        </w:rPr>
        <w:t>2-</w:t>
      </w:r>
      <w:r w:rsidR="00DF65F5">
        <w:rPr>
          <w:rFonts w:ascii="Book Antiqua" w:hAnsi="Book Antiqua" w:cs="Arial"/>
          <w:sz w:val="20"/>
          <w:szCs w:val="20"/>
          <w:lang w:eastAsia="en-US"/>
        </w:rPr>
        <w:t>7</w:t>
      </w:r>
      <w:r w:rsidRPr="00F24680">
        <w:rPr>
          <w:rFonts w:ascii="Book Antiqua" w:hAnsi="Book Antiqua" w:cs="Arial"/>
          <w:sz w:val="20"/>
          <w:szCs w:val="20"/>
          <w:lang w:eastAsia="en-US"/>
        </w:rPr>
        <w:t xml:space="preserve">, </w:t>
      </w:r>
      <w:r w:rsidR="00A74593" w:rsidRPr="00F24680">
        <w:rPr>
          <w:rFonts w:ascii="Book Antiqua" w:hAnsi="Book Antiqua" w:cs="Arial"/>
          <w:sz w:val="20"/>
          <w:szCs w:val="20"/>
          <w:lang w:eastAsia="en-US"/>
        </w:rPr>
        <w:t xml:space="preserve">ust. </w:t>
      </w:r>
      <w:r w:rsidR="00046684" w:rsidRPr="00F24680">
        <w:rPr>
          <w:rFonts w:ascii="Book Antiqua" w:hAnsi="Book Antiqua" w:cs="Arial"/>
          <w:sz w:val="20"/>
          <w:szCs w:val="20"/>
          <w:lang w:eastAsia="en-US"/>
        </w:rPr>
        <w:t>2-</w:t>
      </w:r>
      <w:r w:rsidR="00DF65F5">
        <w:rPr>
          <w:rFonts w:ascii="Book Antiqua" w:hAnsi="Book Antiqua" w:cs="Arial"/>
          <w:sz w:val="20"/>
          <w:szCs w:val="20"/>
          <w:lang w:eastAsia="en-US"/>
        </w:rPr>
        <w:t>3</w:t>
      </w:r>
      <w:r w:rsidR="00A74593" w:rsidRPr="00F24680">
        <w:rPr>
          <w:rFonts w:ascii="Book Antiqua" w:hAnsi="Book Antiqua" w:cs="Arial"/>
          <w:sz w:val="20"/>
          <w:szCs w:val="20"/>
          <w:lang w:eastAsia="en-US"/>
        </w:rPr>
        <w:t xml:space="preserve"> </w:t>
      </w:r>
      <w:r w:rsidRPr="00F24680">
        <w:rPr>
          <w:rFonts w:ascii="Book Antiqua" w:hAnsi="Book Antiqua" w:cs="Arial"/>
          <w:sz w:val="20"/>
          <w:szCs w:val="20"/>
          <w:lang w:eastAsia="en-US"/>
        </w:rPr>
        <w:t xml:space="preserve">Zamawiający jest uprawniony do odmowy przyjęcia przedmiotu dostawy i podpisania protokołu zdawczo-odbiorczego. W takiej sytuacji, Wykonawca jest zobowiązany do wypełnienia wszystkich ww. obowiązków, na własny koszt i ryzyko, w terminie uzgodnionym przez Strony. </w:t>
      </w:r>
      <w:r w:rsidRPr="00F24680">
        <w:rPr>
          <w:rFonts w:ascii="Book Antiqua" w:hAnsi="Book Antiqua" w:cs="Arial"/>
          <w:sz w:val="20"/>
          <w:szCs w:val="20"/>
        </w:rPr>
        <w:t>Powyższy zapis nie narusza postanowień dotyczących kar umownych i odstąpienia od umowy.</w:t>
      </w:r>
    </w:p>
    <w:p w14:paraId="58D04922" w14:textId="77777777" w:rsidR="006A45C4" w:rsidRPr="00F24680" w:rsidRDefault="008656B2"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6</w:t>
      </w:r>
    </w:p>
    <w:p w14:paraId="4992746B" w14:textId="0B0D5721" w:rsidR="006A45C4" w:rsidRPr="00F24680" w:rsidRDefault="006A45C4" w:rsidP="00E23932">
      <w:pPr>
        <w:numPr>
          <w:ilvl w:val="0"/>
          <w:numId w:val="7"/>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Jeżeli w toku czynności odbioru zostaną stwierdzone wady, to Zamawiając</w:t>
      </w:r>
      <w:r w:rsidR="004404AE" w:rsidRPr="00F24680">
        <w:rPr>
          <w:rFonts w:ascii="Book Antiqua" w:hAnsi="Book Antiqua" w:cs="Arial"/>
          <w:sz w:val="20"/>
          <w:szCs w:val="20"/>
        </w:rPr>
        <w:t>y odmawia</w:t>
      </w:r>
      <w:r w:rsidR="00F24DDA" w:rsidRPr="00F24680">
        <w:rPr>
          <w:rFonts w:ascii="Book Antiqua" w:hAnsi="Book Antiqua" w:cs="Arial"/>
          <w:sz w:val="20"/>
          <w:szCs w:val="20"/>
        </w:rPr>
        <w:t xml:space="preserve"> </w:t>
      </w:r>
      <w:r w:rsidRPr="00F24680">
        <w:rPr>
          <w:rFonts w:ascii="Book Antiqua" w:hAnsi="Book Antiqua" w:cs="Arial"/>
          <w:sz w:val="20"/>
          <w:szCs w:val="20"/>
        </w:rPr>
        <w:t xml:space="preserve">dokonania odbioru </w:t>
      </w:r>
      <w:r w:rsidR="004404AE" w:rsidRPr="00F24680">
        <w:rPr>
          <w:rFonts w:ascii="Book Antiqua" w:hAnsi="Book Antiqua" w:cs="Arial"/>
          <w:sz w:val="20"/>
          <w:szCs w:val="20"/>
        </w:rPr>
        <w:t>w całości</w:t>
      </w:r>
      <w:r w:rsidR="001E6829" w:rsidRPr="00F24680">
        <w:rPr>
          <w:rFonts w:ascii="Book Antiqua" w:hAnsi="Book Antiqua" w:cs="Arial"/>
          <w:sz w:val="20"/>
          <w:szCs w:val="20"/>
        </w:rPr>
        <w:t xml:space="preserve"> </w:t>
      </w:r>
      <w:r w:rsidRPr="00F24680">
        <w:rPr>
          <w:rFonts w:ascii="Book Antiqua" w:hAnsi="Book Antiqua" w:cs="Arial"/>
          <w:sz w:val="20"/>
          <w:szCs w:val="20"/>
        </w:rPr>
        <w:t xml:space="preserve">do czasu usunięcia wad. W takim przypadku </w:t>
      </w:r>
      <w:r w:rsidR="00B45BB7" w:rsidRPr="00F24680">
        <w:rPr>
          <w:rFonts w:ascii="Book Antiqua" w:hAnsi="Book Antiqua" w:cs="Arial"/>
          <w:sz w:val="20"/>
          <w:szCs w:val="20"/>
        </w:rPr>
        <w:t xml:space="preserve">w </w:t>
      </w:r>
      <w:r w:rsidR="00B3344B" w:rsidRPr="00F24680">
        <w:rPr>
          <w:rFonts w:ascii="Book Antiqua" w:hAnsi="Book Antiqua" w:cs="Arial"/>
          <w:sz w:val="20"/>
          <w:szCs w:val="20"/>
        </w:rPr>
        <w:t>protokole zdawczo-odbiorczym</w:t>
      </w:r>
      <w:r w:rsidRPr="00F24680">
        <w:rPr>
          <w:rFonts w:ascii="Book Antiqua" w:hAnsi="Book Antiqua" w:cs="Arial"/>
          <w:sz w:val="20"/>
          <w:szCs w:val="20"/>
        </w:rPr>
        <w:t xml:space="preserve"> zawiera</w:t>
      </w:r>
      <w:r w:rsidR="00B3344B" w:rsidRPr="00F24680">
        <w:rPr>
          <w:rFonts w:ascii="Book Antiqua" w:hAnsi="Book Antiqua" w:cs="Arial"/>
          <w:sz w:val="20"/>
          <w:szCs w:val="20"/>
        </w:rPr>
        <w:t xml:space="preserve"> się</w:t>
      </w:r>
      <w:r w:rsidRPr="00F24680">
        <w:rPr>
          <w:rFonts w:ascii="Book Antiqua" w:hAnsi="Book Antiqua" w:cs="Arial"/>
          <w:sz w:val="20"/>
          <w:szCs w:val="20"/>
        </w:rPr>
        <w:t xml:space="preserve"> ustalenia dokonane w toku odbioru, z wymienieniem stwierdzonych wad oraz </w:t>
      </w:r>
      <w:r w:rsidR="00B3344B" w:rsidRPr="00F24680">
        <w:rPr>
          <w:rFonts w:ascii="Book Antiqua" w:hAnsi="Book Antiqua" w:cs="Arial"/>
          <w:sz w:val="20"/>
          <w:szCs w:val="20"/>
        </w:rPr>
        <w:t xml:space="preserve">wskazuje się </w:t>
      </w:r>
      <w:r w:rsidRPr="00F24680">
        <w:rPr>
          <w:rFonts w:ascii="Book Antiqua" w:hAnsi="Book Antiqua" w:cs="Arial"/>
          <w:sz w:val="20"/>
          <w:szCs w:val="20"/>
        </w:rPr>
        <w:t>wyznaczony Wykonawcy odpowiedni termin na ich usunięcie. Usunięcie wad stwierdza się protokołem.</w:t>
      </w:r>
    </w:p>
    <w:p w14:paraId="12890943" w14:textId="77777777" w:rsidR="00FC47EF" w:rsidRPr="00F24680" w:rsidRDefault="006A45C4" w:rsidP="00E23932">
      <w:pPr>
        <w:numPr>
          <w:ilvl w:val="0"/>
          <w:numId w:val="7"/>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Istnienie wady stwierdza </w:t>
      </w:r>
      <w:r w:rsidR="00F24DDA" w:rsidRPr="00F24680">
        <w:rPr>
          <w:rFonts w:ascii="Book Antiqua" w:hAnsi="Book Antiqua" w:cs="Arial"/>
          <w:sz w:val="20"/>
          <w:szCs w:val="20"/>
        </w:rPr>
        <w:t xml:space="preserve">się </w:t>
      </w:r>
      <w:r w:rsidRPr="00F24680">
        <w:rPr>
          <w:rFonts w:ascii="Book Antiqua" w:hAnsi="Book Antiqua" w:cs="Arial"/>
          <w:sz w:val="20"/>
          <w:szCs w:val="20"/>
        </w:rPr>
        <w:t>po przeprowadzeniu oględzin.</w:t>
      </w:r>
    </w:p>
    <w:p w14:paraId="2E350165" w14:textId="35325805" w:rsidR="00C22FCF" w:rsidRPr="00F24680" w:rsidRDefault="008656B2"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lastRenderedPageBreak/>
        <w:t>§ 7</w:t>
      </w:r>
    </w:p>
    <w:p w14:paraId="4283400E" w14:textId="1D7C0AF4" w:rsidR="005D1858" w:rsidRPr="005F00CC" w:rsidRDefault="005D1858" w:rsidP="00E23932">
      <w:pPr>
        <w:numPr>
          <w:ilvl w:val="0"/>
          <w:numId w:val="8"/>
        </w:numPr>
        <w:autoSpaceDE w:val="0"/>
        <w:autoSpaceDN w:val="0"/>
        <w:adjustRightInd w:val="0"/>
        <w:ind w:left="284" w:hanging="284"/>
        <w:jc w:val="both"/>
        <w:rPr>
          <w:rFonts w:ascii="Book Antiqua" w:hAnsi="Book Antiqua" w:cs="Arial"/>
          <w:i/>
          <w:sz w:val="20"/>
          <w:szCs w:val="20"/>
        </w:rPr>
      </w:pPr>
      <w:r w:rsidRPr="005F00CC">
        <w:rPr>
          <w:rFonts w:ascii="Book Antiqua" w:hAnsi="Book Antiqua" w:cs="Arial"/>
          <w:sz w:val="20"/>
          <w:szCs w:val="20"/>
        </w:rPr>
        <w:t xml:space="preserve">Wykonawca udziela </w:t>
      </w:r>
      <w:r w:rsidR="007F09A3" w:rsidRPr="005F00CC">
        <w:rPr>
          <w:rFonts w:ascii="Book Antiqua" w:hAnsi="Book Antiqua" w:cs="Arial"/>
          <w:sz w:val="20"/>
          <w:szCs w:val="20"/>
        </w:rPr>
        <w:t>Zamawiającemu</w:t>
      </w:r>
      <w:r w:rsidR="00927467" w:rsidRPr="005F00CC">
        <w:rPr>
          <w:rFonts w:ascii="Book Antiqua" w:hAnsi="Book Antiqua" w:cs="Arial"/>
          <w:sz w:val="20"/>
          <w:szCs w:val="20"/>
        </w:rPr>
        <w:t xml:space="preserve"> </w:t>
      </w:r>
      <w:r w:rsidR="00046684" w:rsidRPr="005F00CC">
        <w:rPr>
          <w:rFonts w:ascii="Book Antiqua" w:hAnsi="Book Antiqua" w:cs="Arial"/>
          <w:sz w:val="20"/>
          <w:szCs w:val="20"/>
        </w:rPr>
        <w:t>…..</w:t>
      </w:r>
      <w:r w:rsidR="00FC47EF" w:rsidRPr="005F00CC">
        <w:rPr>
          <w:rFonts w:ascii="Book Antiqua" w:hAnsi="Book Antiqua" w:cs="Arial"/>
          <w:sz w:val="20"/>
          <w:szCs w:val="20"/>
        </w:rPr>
        <w:t xml:space="preserve"> </w:t>
      </w:r>
      <w:r w:rsidR="005F1C5E" w:rsidRPr="005F00CC">
        <w:rPr>
          <w:rFonts w:ascii="Book Antiqua" w:hAnsi="Book Antiqua" w:cs="Arial"/>
          <w:sz w:val="20"/>
          <w:szCs w:val="20"/>
        </w:rPr>
        <w:t>miesią</w:t>
      </w:r>
      <w:r w:rsidR="007F09A3" w:rsidRPr="005F00CC">
        <w:rPr>
          <w:rFonts w:ascii="Book Antiqua" w:hAnsi="Book Antiqua" w:cs="Arial"/>
          <w:sz w:val="20"/>
          <w:szCs w:val="20"/>
        </w:rPr>
        <w:t>c</w:t>
      </w:r>
      <w:r w:rsidR="00927467" w:rsidRPr="005F00CC">
        <w:rPr>
          <w:rFonts w:ascii="Book Antiqua" w:hAnsi="Book Antiqua" w:cs="Arial"/>
          <w:sz w:val="20"/>
          <w:szCs w:val="20"/>
        </w:rPr>
        <w:t>e</w:t>
      </w:r>
      <w:r w:rsidR="007F09A3" w:rsidRPr="005F00CC">
        <w:rPr>
          <w:rFonts w:ascii="Book Antiqua" w:hAnsi="Book Antiqua" w:cs="Arial"/>
          <w:sz w:val="20"/>
          <w:szCs w:val="20"/>
        </w:rPr>
        <w:t xml:space="preserve"> </w:t>
      </w:r>
      <w:r w:rsidRPr="005F00CC">
        <w:rPr>
          <w:rFonts w:ascii="Book Antiqua" w:hAnsi="Book Antiqua" w:cs="Arial"/>
          <w:sz w:val="20"/>
          <w:szCs w:val="20"/>
        </w:rPr>
        <w:t xml:space="preserve">gwarancji </w:t>
      </w:r>
      <w:r w:rsidR="00A441C2" w:rsidRPr="005F00CC">
        <w:rPr>
          <w:rFonts w:ascii="Book Antiqua" w:hAnsi="Book Antiqua" w:cs="Arial"/>
          <w:sz w:val="20"/>
          <w:szCs w:val="20"/>
        </w:rPr>
        <w:t>całego</w:t>
      </w:r>
      <w:r w:rsidRPr="005F00CC">
        <w:rPr>
          <w:rFonts w:ascii="Book Antiqua" w:hAnsi="Book Antiqua" w:cs="Arial"/>
          <w:sz w:val="20"/>
          <w:szCs w:val="20"/>
        </w:rPr>
        <w:t xml:space="preserve"> przedmiotu </w:t>
      </w:r>
      <w:r w:rsidR="00CE2C5E" w:rsidRPr="005F00CC">
        <w:rPr>
          <w:rFonts w:ascii="Book Antiqua" w:hAnsi="Book Antiqua" w:cs="Arial"/>
          <w:sz w:val="20"/>
          <w:szCs w:val="20"/>
        </w:rPr>
        <w:t>zamówienia</w:t>
      </w:r>
      <w:r w:rsidRPr="005F00CC">
        <w:rPr>
          <w:rFonts w:ascii="Book Antiqua" w:hAnsi="Book Antiqua" w:cs="Arial"/>
          <w:sz w:val="20"/>
          <w:szCs w:val="20"/>
        </w:rPr>
        <w:t xml:space="preserve"> </w:t>
      </w:r>
      <w:r w:rsidR="007F09A3" w:rsidRPr="005F00CC">
        <w:rPr>
          <w:rFonts w:ascii="Book Antiqua" w:hAnsi="Book Antiqua" w:cs="Arial"/>
          <w:sz w:val="20"/>
          <w:szCs w:val="20"/>
        </w:rPr>
        <w:t xml:space="preserve">i </w:t>
      </w:r>
      <w:r w:rsidR="008656B2" w:rsidRPr="005F00CC">
        <w:rPr>
          <w:rFonts w:ascii="Book Antiqua" w:hAnsi="Book Antiqua" w:cs="Arial"/>
          <w:i/>
          <w:sz w:val="20"/>
          <w:szCs w:val="20"/>
        </w:rPr>
        <w:t xml:space="preserve"> </w:t>
      </w:r>
      <w:r w:rsidR="00046684" w:rsidRPr="005F00CC">
        <w:rPr>
          <w:rFonts w:ascii="Book Antiqua" w:hAnsi="Book Antiqua" w:cs="Arial"/>
          <w:sz w:val="20"/>
          <w:szCs w:val="20"/>
        </w:rPr>
        <w:t>…….</w:t>
      </w:r>
      <w:r w:rsidR="006255F4" w:rsidRPr="005F00CC">
        <w:rPr>
          <w:rFonts w:ascii="Book Antiqua" w:hAnsi="Book Antiqua" w:cs="Arial"/>
          <w:sz w:val="20"/>
          <w:szCs w:val="20"/>
        </w:rPr>
        <w:t xml:space="preserve"> miesi</w:t>
      </w:r>
      <w:r w:rsidR="005F1C5E" w:rsidRPr="005F00CC">
        <w:rPr>
          <w:rFonts w:ascii="Book Antiqua" w:hAnsi="Book Antiqua" w:cs="Arial"/>
          <w:sz w:val="20"/>
          <w:szCs w:val="20"/>
        </w:rPr>
        <w:t>ące</w:t>
      </w:r>
      <w:r w:rsidR="008656B2" w:rsidRPr="005F00CC">
        <w:rPr>
          <w:rFonts w:ascii="Book Antiqua" w:hAnsi="Book Antiqua" w:cs="Arial"/>
          <w:i/>
          <w:sz w:val="20"/>
          <w:szCs w:val="20"/>
        </w:rPr>
        <w:t xml:space="preserve"> </w:t>
      </w:r>
      <w:r w:rsidR="007F09A3" w:rsidRPr="005F00CC">
        <w:rPr>
          <w:rFonts w:ascii="Book Antiqua" w:hAnsi="Book Antiqua" w:cs="Arial"/>
          <w:sz w:val="20"/>
          <w:szCs w:val="20"/>
        </w:rPr>
        <w:t>rękojmi za wady przedmiotu umowy</w:t>
      </w:r>
      <w:r w:rsidR="005F1C5E" w:rsidRPr="005F00CC">
        <w:rPr>
          <w:rFonts w:ascii="Book Antiqua" w:hAnsi="Book Antiqua" w:cs="Arial"/>
          <w:sz w:val="20"/>
          <w:szCs w:val="20"/>
        </w:rPr>
        <w:t>, z zastrzeżeniem ust 2</w:t>
      </w:r>
      <w:r w:rsidR="007F09A3" w:rsidRPr="005F00CC">
        <w:rPr>
          <w:rFonts w:ascii="Book Antiqua" w:hAnsi="Book Antiqua" w:cs="Arial"/>
          <w:sz w:val="20"/>
          <w:szCs w:val="20"/>
        </w:rPr>
        <w:t>.</w:t>
      </w:r>
      <w:r w:rsidR="00367F84" w:rsidRPr="005F00CC">
        <w:rPr>
          <w:rFonts w:ascii="Book Antiqua" w:hAnsi="Book Antiqua" w:cs="Arial"/>
          <w:sz w:val="20"/>
          <w:szCs w:val="20"/>
        </w:rPr>
        <w:t xml:space="preserve"> </w:t>
      </w:r>
      <w:r w:rsidR="00367F84" w:rsidRPr="005F00CC">
        <w:rPr>
          <w:rFonts w:ascii="Book Antiqua" w:hAnsi="Book Antiqua" w:cs="Arial"/>
          <w:i/>
          <w:sz w:val="20"/>
          <w:szCs w:val="20"/>
        </w:rPr>
        <w:t xml:space="preserve">(Uwaga! Okres gwarancji i rękojmi za wady (w miesiącach) nie może być krótszy niż </w:t>
      </w:r>
      <w:r w:rsidR="00366559">
        <w:rPr>
          <w:rFonts w:ascii="Book Antiqua" w:hAnsi="Book Antiqua" w:cs="Arial"/>
          <w:i/>
          <w:sz w:val="20"/>
          <w:szCs w:val="20"/>
        </w:rPr>
        <w:t>24</w:t>
      </w:r>
      <w:r w:rsidR="00367F84" w:rsidRPr="005F00CC">
        <w:rPr>
          <w:rFonts w:ascii="Book Antiqua" w:hAnsi="Book Antiqua" w:cs="Arial"/>
          <w:i/>
          <w:sz w:val="20"/>
          <w:szCs w:val="20"/>
        </w:rPr>
        <w:t xml:space="preserve"> miesi</w:t>
      </w:r>
      <w:r w:rsidR="00366559">
        <w:rPr>
          <w:rFonts w:ascii="Book Antiqua" w:hAnsi="Book Antiqua" w:cs="Arial"/>
          <w:i/>
          <w:sz w:val="20"/>
          <w:szCs w:val="20"/>
        </w:rPr>
        <w:t>ące</w:t>
      </w:r>
      <w:r w:rsidR="00367F84" w:rsidRPr="005F00CC">
        <w:rPr>
          <w:rFonts w:ascii="Book Antiqua" w:hAnsi="Book Antiqua" w:cs="Arial"/>
          <w:i/>
          <w:sz w:val="20"/>
          <w:szCs w:val="20"/>
        </w:rPr>
        <w:t xml:space="preserve"> licząc od dnia podpisania bezusterkowego protokołu odbioru </w:t>
      </w:r>
      <w:r w:rsidR="00551E51" w:rsidRPr="005F00CC">
        <w:rPr>
          <w:rFonts w:ascii="Book Antiqua" w:hAnsi="Book Antiqua" w:cs="Arial"/>
          <w:i/>
          <w:sz w:val="20"/>
          <w:szCs w:val="20"/>
        </w:rPr>
        <w:t>dostawy</w:t>
      </w:r>
      <w:r w:rsidR="00367F84" w:rsidRPr="005F00CC">
        <w:rPr>
          <w:rFonts w:ascii="Book Antiqua" w:hAnsi="Book Antiqua" w:cs="Arial"/>
          <w:i/>
          <w:sz w:val="20"/>
          <w:szCs w:val="20"/>
        </w:rPr>
        <w:t>.)</w:t>
      </w:r>
    </w:p>
    <w:p w14:paraId="07029DD5" w14:textId="0C201995" w:rsidR="007F09A3" w:rsidRPr="00F24680" w:rsidRDefault="00D37751"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Bieg terminu gwarancji i rękojmi rozpoczyna się od daty końcowego odbioru przedmiotu umowy, a w przypadku stwierdzenia wad</w:t>
      </w:r>
      <w:r w:rsidR="00F02557" w:rsidRPr="00F24680">
        <w:rPr>
          <w:rFonts w:ascii="Book Antiqua" w:hAnsi="Book Antiqua" w:cs="Arial"/>
          <w:sz w:val="20"/>
          <w:szCs w:val="20"/>
        </w:rPr>
        <w:t xml:space="preserve"> od dat</w:t>
      </w:r>
      <w:r w:rsidR="00FC78A2" w:rsidRPr="00F24680">
        <w:rPr>
          <w:rFonts w:ascii="Book Antiqua" w:hAnsi="Book Antiqua" w:cs="Arial"/>
          <w:sz w:val="20"/>
          <w:szCs w:val="20"/>
        </w:rPr>
        <w:t>y potwierdzenia ich usunięcia i </w:t>
      </w:r>
      <w:r w:rsidR="00B3344B" w:rsidRPr="00F24680">
        <w:rPr>
          <w:rFonts w:ascii="Book Antiqua" w:hAnsi="Book Antiqua" w:cs="Arial"/>
          <w:sz w:val="20"/>
          <w:szCs w:val="20"/>
        </w:rPr>
        <w:t xml:space="preserve">dokonania ponownego odbioru przedmiotu umowy przez </w:t>
      </w:r>
      <w:r w:rsidR="00F02557" w:rsidRPr="00F24680">
        <w:rPr>
          <w:rFonts w:ascii="Book Antiqua" w:hAnsi="Book Antiqua" w:cs="Arial"/>
          <w:sz w:val="20"/>
          <w:szCs w:val="20"/>
        </w:rPr>
        <w:t>Zamawiające</w:t>
      </w:r>
      <w:r w:rsidR="00545DE4" w:rsidRPr="00F24680">
        <w:rPr>
          <w:rFonts w:ascii="Book Antiqua" w:hAnsi="Book Antiqua" w:cs="Arial"/>
          <w:sz w:val="20"/>
          <w:szCs w:val="20"/>
        </w:rPr>
        <w:t>go. Postanowienia § 5</w:t>
      </w:r>
      <w:r w:rsidR="00B3344B" w:rsidRPr="00F24680">
        <w:rPr>
          <w:rFonts w:ascii="Book Antiqua" w:hAnsi="Book Antiqua" w:cs="Arial"/>
          <w:sz w:val="20"/>
          <w:szCs w:val="20"/>
        </w:rPr>
        <w:t xml:space="preserve"> i </w:t>
      </w:r>
      <w:r w:rsidR="00545DE4" w:rsidRPr="00F24680">
        <w:rPr>
          <w:rFonts w:ascii="Book Antiqua" w:hAnsi="Book Antiqua" w:cs="Arial"/>
          <w:sz w:val="20"/>
          <w:szCs w:val="20"/>
        </w:rPr>
        <w:t xml:space="preserve">§ </w:t>
      </w:r>
      <w:r w:rsidR="003161F4" w:rsidRPr="00F24680">
        <w:rPr>
          <w:rFonts w:ascii="Book Antiqua" w:hAnsi="Book Antiqua" w:cs="Arial"/>
          <w:sz w:val="20"/>
          <w:szCs w:val="20"/>
        </w:rPr>
        <w:t>6</w:t>
      </w:r>
      <w:r w:rsidR="00B3344B" w:rsidRPr="00F24680">
        <w:rPr>
          <w:rFonts w:ascii="Book Antiqua" w:hAnsi="Book Antiqua" w:cs="Arial"/>
          <w:sz w:val="20"/>
          <w:szCs w:val="20"/>
        </w:rPr>
        <w:t xml:space="preserve"> stosuje się odpowiednio.</w:t>
      </w:r>
    </w:p>
    <w:p w14:paraId="0A6DB652" w14:textId="4682266C" w:rsidR="007F09A3" w:rsidRPr="00F24680" w:rsidRDefault="007F09A3"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Okres gwarancji i rękojmi za wady ulega przedłużeniu o czas, w ciągu którego na skutek ujawnionych wad przedmiotu umowy, Zamawiający nie mógł z niego korzystać.</w:t>
      </w:r>
    </w:p>
    <w:p w14:paraId="2DF81546" w14:textId="0DC8A141" w:rsidR="007F09A3" w:rsidRPr="00F24680" w:rsidRDefault="007F09A3"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Jeżeli Wykonawca z racji swoich zobowiązań wymieni w okresie gwarancji część rzeczy objętych przedmiotem umowy, to termin gwarancji rzeczy wymienionych biegnie na nowo od dnia ich wymiany.</w:t>
      </w:r>
    </w:p>
    <w:p w14:paraId="2154DBB9" w14:textId="77777777" w:rsidR="007F09A3" w:rsidRPr="00F24680" w:rsidRDefault="007F09A3"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Oprócz gwarancji Wykonawca ponosi odpowiedzialność z tytułu rękojmi, na zasadach określonych w Kodeksie c</w:t>
      </w:r>
      <w:r w:rsidR="001E6829" w:rsidRPr="00F24680">
        <w:rPr>
          <w:rFonts w:ascii="Book Antiqua" w:hAnsi="Book Antiqua" w:cs="Arial"/>
          <w:sz w:val="20"/>
          <w:szCs w:val="20"/>
        </w:rPr>
        <w:t xml:space="preserve">ywilnym, z zastrzeżeniem ust. 1 </w:t>
      </w:r>
      <w:r w:rsidR="003161F4" w:rsidRPr="00F24680">
        <w:rPr>
          <w:rFonts w:ascii="Book Antiqua" w:hAnsi="Book Antiqua" w:cs="Arial"/>
          <w:sz w:val="20"/>
          <w:szCs w:val="20"/>
        </w:rPr>
        <w:t>- ust. 4</w:t>
      </w:r>
      <w:r w:rsidR="001E6829" w:rsidRPr="00F24680">
        <w:rPr>
          <w:rFonts w:ascii="Book Antiqua" w:hAnsi="Book Antiqua" w:cs="Arial"/>
          <w:sz w:val="20"/>
          <w:szCs w:val="20"/>
        </w:rPr>
        <w:t>.</w:t>
      </w:r>
    </w:p>
    <w:p w14:paraId="4F7E1203" w14:textId="77777777" w:rsidR="007F09A3" w:rsidRPr="00F24680" w:rsidRDefault="007F09A3"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zobowiązuje się ujawnione w okresie gwarancji lub rękojmi wady przedmiotu umowy usunąć w terminie wyznaczonym przez Zamawiającego</w:t>
      </w:r>
      <w:r w:rsidR="00F15F4A" w:rsidRPr="00F24680">
        <w:rPr>
          <w:rFonts w:ascii="Book Antiqua" w:hAnsi="Book Antiqua" w:cs="Arial"/>
          <w:sz w:val="20"/>
          <w:szCs w:val="20"/>
        </w:rPr>
        <w:t xml:space="preserve"> zgodnie z zapisami S</w:t>
      </w:r>
      <w:r w:rsidR="00B3344B" w:rsidRPr="00F24680">
        <w:rPr>
          <w:rFonts w:ascii="Book Antiqua" w:hAnsi="Book Antiqua" w:cs="Arial"/>
          <w:sz w:val="20"/>
          <w:szCs w:val="20"/>
        </w:rPr>
        <w:t>WZ</w:t>
      </w:r>
      <w:r w:rsidRPr="00F24680">
        <w:rPr>
          <w:rFonts w:ascii="Book Antiqua" w:hAnsi="Book Antiqua" w:cs="Arial"/>
          <w:sz w:val="20"/>
          <w:szCs w:val="20"/>
        </w:rPr>
        <w:t>.</w:t>
      </w:r>
    </w:p>
    <w:p w14:paraId="3285D3B5" w14:textId="77777777" w:rsidR="00FC47EF" w:rsidRPr="00F24680" w:rsidRDefault="00803865" w:rsidP="00E23932">
      <w:pPr>
        <w:numPr>
          <w:ilvl w:val="0"/>
          <w:numId w:val="8"/>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Zamawiający po stwierdzeniu istnienia wady w przedmiocie umowy, wykonując uprawnienia z tytułu rękojmi lub gwarancji względem Wykonawcy, może: </w:t>
      </w:r>
    </w:p>
    <w:p w14:paraId="53179FB1" w14:textId="2F28D7B3" w:rsidR="00803865" w:rsidRPr="00F24680" w:rsidRDefault="00803865" w:rsidP="00E23932">
      <w:pPr>
        <w:numPr>
          <w:ilvl w:val="0"/>
          <w:numId w:val="25"/>
        </w:numPr>
        <w:ind w:left="567" w:hanging="283"/>
        <w:jc w:val="both"/>
        <w:rPr>
          <w:rFonts w:ascii="Book Antiqua" w:hAnsi="Book Antiqua" w:cs="Arial"/>
          <w:sz w:val="20"/>
          <w:szCs w:val="20"/>
        </w:rPr>
      </w:pPr>
      <w:r w:rsidRPr="00F24680">
        <w:rPr>
          <w:rFonts w:ascii="Book Antiqua" w:hAnsi="Book Antiqua" w:cs="Arial"/>
          <w:sz w:val="20"/>
          <w:szCs w:val="20"/>
        </w:rPr>
        <w:t>żądać wymiany rzeczy na wolne od wad albo usunięcia wady, wyznaczając w tym celu Wykonawcy odpowiedni termin, z zagrożeniem, iż po bezskutecznym upływie terminu nie przyjmie usunięcia wad i odstąpić od umowy</w:t>
      </w:r>
      <w:r w:rsidR="001E6829" w:rsidRPr="00F24680">
        <w:rPr>
          <w:rFonts w:ascii="Book Antiqua" w:hAnsi="Book Antiqua" w:cs="Arial"/>
          <w:sz w:val="20"/>
          <w:szCs w:val="20"/>
        </w:rPr>
        <w:t xml:space="preserve"> w całości</w:t>
      </w:r>
      <w:r w:rsidR="001C6F2F">
        <w:rPr>
          <w:rFonts w:ascii="Book Antiqua" w:hAnsi="Book Antiqua" w:cs="Arial"/>
          <w:sz w:val="20"/>
          <w:szCs w:val="20"/>
        </w:rPr>
        <w:t>;</w:t>
      </w:r>
    </w:p>
    <w:p w14:paraId="4C563A71" w14:textId="456F6B0C" w:rsidR="000C32D7" w:rsidRDefault="00803865" w:rsidP="00E23932">
      <w:pPr>
        <w:numPr>
          <w:ilvl w:val="0"/>
          <w:numId w:val="25"/>
        </w:numPr>
        <w:ind w:left="567" w:hanging="283"/>
        <w:jc w:val="both"/>
        <w:rPr>
          <w:rFonts w:ascii="Book Antiqua" w:hAnsi="Book Antiqua" w:cs="Arial"/>
          <w:sz w:val="20"/>
          <w:szCs w:val="20"/>
        </w:rPr>
      </w:pPr>
      <w:r w:rsidRPr="00F24680">
        <w:rPr>
          <w:rFonts w:ascii="Book Antiqua" w:hAnsi="Book Antiqua" w:cs="Arial"/>
          <w:sz w:val="20"/>
          <w:szCs w:val="20"/>
        </w:rPr>
        <w:t xml:space="preserve">odstąpić od umowy </w:t>
      </w:r>
      <w:r w:rsidR="001E6829" w:rsidRPr="00F24680">
        <w:rPr>
          <w:rFonts w:ascii="Book Antiqua" w:hAnsi="Book Antiqua" w:cs="Arial"/>
          <w:sz w:val="20"/>
          <w:szCs w:val="20"/>
        </w:rPr>
        <w:t xml:space="preserve">w całości </w:t>
      </w:r>
      <w:r w:rsidRPr="00F24680">
        <w:rPr>
          <w:rFonts w:ascii="Book Antiqua" w:hAnsi="Book Antiqua" w:cs="Arial"/>
          <w:sz w:val="20"/>
          <w:szCs w:val="20"/>
        </w:rPr>
        <w:t>bez wyznaczenia terminu do usunięcia wad, gdy wady mają charakter</w:t>
      </w:r>
      <w:r w:rsidR="00944154" w:rsidRPr="00F24680">
        <w:rPr>
          <w:rFonts w:ascii="Book Antiqua" w:hAnsi="Book Antiqua" w:cs="Arial"/>
          <w:sz w:val="20"/>
          <w:szCs w:val="20"/>
        </w:rPr>
        <w:t xml:space="preserve"> istotny i nie dadzą się usunąć</w:t>
      </w:r>
      <w:r w:rsidR="001C6F2F">
        <w:rPr>
          <w:rFonts w:ascii="Book Antiqua" w:hAnsi="Book Antiqua" w:cs="Arial"/>
          <w:sz w:val="20"/>
          <w:szCs w:val="20"/>
        </w:rPr>
        <w:t>;</w:t>
      </w:r>
    </w:p>
    <w:p w14:paraId="364E552B" w14:textId="05BF02E3" w:rsidR="001C6F2F" w:rsidRDefault="001C6F2F" w:rsidP="00E23932">
      <w:pPr>
        <w:numPr>
          <w:ilvl w:val="0"/>
          <w:numId w:val="25"/>
        </w:numPr>
        <w:ind w:left="567" w:hanging="283"/>
        <w:jc w:val="both"/>
        <w:rPr>
          <w:rFonts w:ascii="Book Antiqua" w:hAnsi="Book Antiqua" w:cs="Arial"/>
          <w:sz w:val="20"/>
          <w:szCs w:val="20"/>
        </w:rPr>
      </w:pPr>
      <w:r w:rsidRPr="001C6F2F">
        <w:rPr>
          <w:rFonts w:ascii="Book Antiqua" w:hAnsi="Book Antiqua" w:cs="Arial"/>
          <w:sz w:val="20"/>
          <w:szCs w:val="20"/>
        </w:rPr>
        <w:t>obniżyć wynagrodzenie Wykonawcy w przypadku, gdy wady nie dadzą się usunąć, lecz nie mają charakteru istotnego.</w:t>
      </w:r>
    </w:p>
    <w:p w14:paraId="47F59230" w14:textId="611405EE" w:rsidR="001C6F2F" w:rsidRPr="001C6F2F" w:rsidRDefault="001C6F2F" w:rsidP="00492CC9">
      <w:pPr>
        <w:pStyle w:val="Akapitzlist"/>
        <w:numPr>
          <w:ilvl w:val="0"/>
          <w:numId w:val="50"/>
        </w:numPr>
        <w:ind w:left="426" w:hanging="426"/>
        <w:jc w:val="both"/>
        <w:rPr>
          <w:rFonts w:ascii="Book Antiqua" w:hAnsi="Book Antiqua" w:cs="Arial"/>
          <w:sz w:val="20"/>
          <w:szCs w:val="20"/>
        </w:rPr>
      </w:pPr>
      <w:r w:rsidRPr="001C6F2F">
        <w:rPr>
          <w:rFonts w:ascii="Book Antiqua" w:hAnsi="Book Antiqua" w:cs="Arial"/>
          <w:sz w:val="20"/>
          <w:szCs w:val="20"/>
        </w:rPr>
        <w:t>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32F6108F" w14:textId="676B54D8" w:rsidR="001C6F2F" w:rsidRPr="001C6F2F" w:rsidRDefault="001C6F2F" w:rsidP="00492CC9">
      <w:pPr>
        <w:pStyle w:val="Akapitzlist"/>
        <w:numPr>
          <w:ilvl w:val="0"/>
          <w:numId w:val="50"/>
        </w:numPr>
        <w:ind w:left="426" w:hanging="426"/>
        <w:jc w:val="both"/>
        <w:rPr>
          <w:rFonts w:ascii="Book Antiqua" w:hAnsi="Book Antiqua" w:cs="Arial"/>
          <w:sz w:val="20"/>
          <w:szCs w:val="20"/>
        </w:rPr>
      </w:pPr>
      <w:r w:rsidRPr="001C6F2F">
        <w:rPr>
          <w:rFonts w:ascii="Book Antiqua" w:hAnsi="Book Antiqua" w:cs="Arial"/>
          <w:sz w:val="20"/>
          <w:szCs w:val="20"/>
        </w:rPr>
        <w:t>W przypadku nieusunięcia wady we wskazanym przez Zamawiającego terminie, Zamawiający może odstąpić od umowy albo powierzyć usunięcie wad przedmiotu umowy osobie trzeciej na koszt i niebezpieczeństwo Wykonawcy.</w:t>
      </w:r>
    </w:p>
    <w:p w14:paraId="24E5FE9D" w14:textId="66A89C61" w:rsidR="001C6F2F" w:rsidRPr="001C6F2F" w:rsidRDefault="001C6F2F" w:rsidP="00492CC9">
      <w:pPr>
        <w:pStyle w:val="Akapitzlist"/>
        <w:numPr>
          <w:ilvl w:val="0"/>
          <w:numId w:val="50"/>
        </w:numPr>
        <w:ind w:left="426" w:hanging="426"/>
        <w:jc w:val="both"/>
        <w:rPr>
          <w:rFonts w:ascii="Book Antiqua" w:hAnsi="Book Antiqua" w:cs="Arial"/>
          <w:sz w:val="20"/>
          <w:szCs w:val="20"/>
        </w:rPr>
      </w:pPr>
      <w:r w:rsidRPr="001C6F2F">
        <w:rPr>
          <w:rFonts w:ascii="Book Antiqua" w:hAnsi="Book Antiqua" w:cs="Arial"/>
          <w:sz w:val="20"/>
          <w:szCs w:val="20"/>
        </w:rPr>
        <w:t>Istnienie wady stwierdza się protokołem, po przeprowadzeniu oględzin. Usunięcie wad lub dostarczenie nowej rzeczy powinno być stwierdzone protokolarnie.</w:t>
      </w:r>
    </w:p>
    <w:p w14:paraId="324A5C24" w14:textId="58B4C2F6" w:rsidR="001C6F2F" w:rsidRPr="00492CC9" w:rsidRDefault="001C6F2F" w:rsidP="00492CC9">
      <w:pPr>
        <w:pStyle w:val="Akapitzlist"/>
        <w:numPr>
          <w:ilvl w:val="0"/>
          <w:numId w:val="50"/>
        </w:numPr>
        <w:ind w:left="426" w:hanging="426"/>
        <w:jc w:val="both"/>
        <w:rPr>
          <w:rFonts w:ascii="Book Antiqua" w:hAnsi="Book Antiqua" w:cs="Arial"/>
          <w:sz w:val="20"/>
          <w:szCs w:val="20"/>
        </w:rPr>
      </w:pPr>
      <w:r w:rsidRPr="001C6F2F">
        <w:rPr>
          <w:rFonts w:ascii="Book Antiqua" w:hAnsi="Book Antiqua" w:cs="Arial"/>
          <w:sz w:val="20"/>
          <w:szCs w:val="20"/>
        </w:rPr>
        <w:t>Zamawiający może realizować uprawnienia z tytułu rękojmi niezależnie od uprawnień</w:t>
      </w:r>
      <w:r>
        <w:rPr>
          <w:rFonts w:ascii="Book Antiqua" w:hAnsi="Book Antiqua" w:cs="Arial"/>
          <w:sz w:val="20"/>
          <w:szCs w:val="20"/>
        </w:rPr>
        <w:t xml:space="preserve"> </w:t>
      </w:r>
      <w:r w:rsidRPr="001C6F2F">
        <w:rPr>
          <w:rFonts w:ascii="Book Antiqua" w:hAnsi="Book Antiqua" w:cs="Arial"/>
          <w:sz w:val="20"/>
          <w:szCs w:val="20"/>
        </w:rPr>
        <w:t xml:space="preserve">z tytułu gwarancji, jednakże w przypadku wykonywania przez Zamawiającego uprawnień </w:t>
      </w:r>
      <w:r w:rsidRPr="00492CC9">
        <w:rPr>
          <w:rFonts w:ascii="Book Antiqua" w:hAnsi="Book Antiqua" w:cs="Arial"/>
          <w:sz w:val="20"/>
          <w:szCs w:val="20"/>
        </w:rPr>
        <w:t>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w:t>
      </w:r>
    </w:p>
    <w:p w14:paraId="230CE588" w14:textId="77777777" w:rsidR="00445814" w:rsidRPr="00F24680" w:rsidRDefault="008656B2"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8</w:t>
      </w:r>
    </w:p>
    <w:p w14:paraId="40CE5C23" w14:textId="77777777" w:rsidR="0049059E" w:rsidRPr="00F037F8"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037F8">
        <w:rPr>
          <w:rFonts w:ascii="Book Antiqua" w:hAnsi="Book Antiqua" w:cs="Arial"/>
          <w:sz w:val="20"/>
          <w:szCs w:val="20"/>
        </w:rPr>
        <w:t xml:space="preserve">Strony ustalają wynagrodzenie ryczałtowe w rozumieniu art. 632 Kodeksu Cywilnego za wykonanie całego przedmiotu umowy w kwocie:…………….. (słownie: ……) zł brutto. </w:t>
      </w:r>
      <w:r w:rsidRPr="00F037F8">
        <w:rPr>
          <w:rFonts w:ascii="Book Antiqua" w:hAnsi="Book Antiqua" w:cs="Arial"/>
          <w:bCs/>
          <w:sz w:val="20"/>
          <w:szCs w:val="20"/>
        </w:rPr>
        <w:t>Wynagrodzenie stanowi cenę w rozumieniu przepisów szczególnych i zawiera wszystkie składniki ceny za wykonany przedmiot umowy.</w:t>
      </w:r>
    </w:p>
    <w:p w14:paraId="47B17A5D" w14:textId="77777777" w:rsidR="0049059E" w:rsidRPr="00F037F8"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037F8">
        <w:rPr>
          <w:rFonts w:ascii="Book Antiqua" w:hAnsi="Book Antiqua" w:cs="Arial"/>
          <w:bCs/>
          <w:sz w:val="20"/>
          <w:szCs w:val="20"/>
        </w:rPr>
        <w:t>Wynagrodzenie ryczałtowe, o którym mowa w ust. 1, obejmuje wszelkie koszty i wydatki związane z realizacją przedmiotu umowy, w tym ryzyko Wykonawcy z tytułu oszacowania wszelkich kosztów związanych z realizacją przedmiotu umowy</w:t>
      </w:r>
      <w:r w:rsidR="0052714C" w:rsidRPr="00F037F8">
        <w:rPr>
          <w:rFonts w:ascii="Book Antiqua" w:hAnsi="Book Antiqua" w:cs="Arial"/>
          <w:bCs/>
          <w:sz w:val="20"/>
          <w:szCs w:val="20"/>
        </w:rPr>
        <w:t xml:space="preserve"> </w:t>
      </w:r>
      <w:r w:rsidR="005F5A30" w:rsidRPr="00F037F8">
        <w:rPr>
          <w:rFonts w:ascii="Book Antiqua" w:hAnsi="Book Antiqua" w:cs="Arial"/>
          <w:bCs/>
          <w:sz w:val="20"/>
          <w:szCs w:val="20"/>
        </w:rPr>
        <w:t>w tym koszty dostawy</w:t>
      </w:r>
      <w:r w:rsidRPr="00F037F8">
        <w:rPr>
          <w:rFonts w:ascii="Book Antiqua" w:hAnsi="Book Antiqua" w:cs="Arial"/>
          <w:bCs/>
          <w:sz w:val="20"/>
          <w:szCs w:val="20"/>
        </w:rPr>
        <w:t>. Niedoszacowanie, pominięcie oraz brak rozpoznania zakresu przedmiotu umowy nie mogą być podstawą do żądania zmiany wynagrodzenia ryczałtowego określonego w</w:t>
      </w:r>
      <w:r w:rsidR="00803865" w:rsidRPr="00F037F8">
        <w:rPr>
          <w:rFonts w:ascii="Book Antiqua" w:hAnsi="Book Antiqua" w:cs="Arial"/>
          <w:bCs/>
          <w:sz w:val="20"/>
          <w:szCs w:val="20"/>
        </w:rPr>
        <w:t> </w:t>
      </w:r>
      <w:r w:rsidRPr="00F037F8">
        <w:rPr>
          <w:rFonts w:ascii="Book Antiqua" w:hAnsi="Book Antiqua" w:cs="Arial"/>
          <w:bCs/>
          <w:sz w:val="20"/>
          <w:szCs w:val="20"/>
        </w:rPr>
        <w:t>ust.</w:t>
      </w:r>
      <w:r w:rsidR="00803865" w:rsidRPr="00F037F8">
        <w:rPr>
          <w:rFonts w:ascii="Book Antiqua" w:hAnsi="Book Antiqua" w:cs="Arial"/>
          <w:bCs/>
          <w:sz w:val="20"/>
          <w:szCs w:val="20"/>
        </w:rPr>
        <w:t> </w:t>
      </w:r>
      <w:r w:rsidRPr="00F037F8">
        <w:rPr>
          <w:rFonts w:ascii="Book Antiqua" w:hAnsi="Book Antiqua" w:cs="Arial"/>
          <w:bCs/>
          <w:sz w:val="20"/>
          <w:szCs w:val="20"/>
        </w:rPr>
        <w:t>1</w:t>
      </w:r>
      <w:r w:rsidR="00803865" w:rsidRPr="00F037F8">
        <w:rPr>
          <w:rFonts w:ascii="Book Antiqua" w:hAnsi="Book Antiqua" w:cs="Arial"/>
          <w:bCs/>
          <w:sz w:val="20"/>
          <w:szCs w:val="20"/>
        </w:rPr>
        <w:t> </w:t>
      </w:r>
      <w:r w:rsidRPr="00F037F8">
        <w:rPr>
          <w:rFonts w:ascii="Book Antiqua" w:hAnsi="Book Antiqua" w:cs="Arial"/>
          <w:bCs/>
          <w:sz w:val="20"/>
          <w:szCs w:val="20"/>
        </w:rPr>
        <w:t>niniejszego paragrafu.</w:t>
      </w:r>
    </w:p>
    <w:p w14:paraId="7EB01ED8" w14:textId="77777777" w:rsidR="0049059E" w:rsidRPr="00F037F8"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037F8">
        <w:rPr>
          <w:rFonts w:ascii="Book Antiqua" w:hAnsi="Book Antiqua" w:cs="Arial"/>
          <w:sz w:val="20"/>
          <w:szCs w:val="20"/>
        </w:rPr>
        <w:t>Wynagrodzenie, o którym mowa w ust</w:t>
      </w:r>
      <w:r w:rsidR="00985D69" w:rsidRPr="00F037F8">
        <w:rPr>
          <w:rFonts w:ascii="Book Antiqua" w:hAnsi="Book Antiqua" w:cs="Arial"/>
          <w:sz w:val="20"/>
          <w:szCs w:val="20"/>
        </w:rPr>
        <w:t>.</w:t>
      </w:r>
      <w:r w:rsidRPr="00F037F8">
        <w:rPr>
          <w:rFonts w:ascii="Book Antiqua" w:hAnsi="Book Antiqua" w:cs="Arial"/>
          <w:sz w:val="20"/>
          <w:szCs w:val="20"/>
        </w:rPr>
        <w:t xml:space="preserve"> 1</w:t>
      </w:r>
      <w:r w:rsidR="00985D69" w:rsidRPr="00F037F8">
        <w:rPr>
          <w:rFonts w:ascii="Book Antiqua" w:hAnsi="Book Antiqua" w:cs="Arial"/>
          <w:sz w:val="20"/>
          <w:szCs w:val="20"/>
        </w:rPr>
        <w:t>,</w:t>
      </w:r>
      <w:r w:rsidRPr="00F037F8">
        <w:rPr>
          <w:rFonts w:ascii="Book Antiqua" w:hAnsi="Book Antiqua" w:cs="Arial"/>
          <w:sz w:val="20"/>
          <w:szCs w:val="20"/>
        </w:rPr>
        <w:t xml:space="preserve"> zawiera podatek od towarów i usług (VAT), który będzie naliczany w fakturze, zgodnie z obowiązującymi w tym zakresie przepisami.</w:t>
      </w:r>
    </w:p>
    <w:p w14:paraId="459C353C" w14:textId="4288C51E" w:rsidR="0049059E" w:rsidRPr="00F037F8" w:rsidRDefault="0049059E" w:rsidP="00E23932">
      <w:pPr>
        <w:numPr>
          <w:ilvl w:val="0"/>
          <w:numId w:val="9"/>
        </w:numPr>
        <w:autoSpaceDE w:val="0"/>
        <w:autoSpaceDN w:val="0"/>
        <w:adjustRightInd w:val="0"/>
        <w:ind w:left="284" w:hanging="284"/>
        <w:jc w:val="both"/>
        <w:rPr>
          <w:rFonts w:ascii="Book Antiqua" w:hAnsi="Book Antiqua" w:cs="Arial"/>
          <w:sz w:val="20"/>
          <w:szCs w:val="20"/>
        </w:rPr>
      </w:pPr>
      <w:r w:rsidRPr="00F037F8">
        <w:rPr>
          <w:rFonts w:ascii="Book Antiqua" w:hAnsi="Book Antiqua" w:cs="Arial"/>
          <w:sz w:val="20"/>
          <w:szCs w:val="20"/>
        </w:rPr>
        <w:t xml:space="preserve">Rozliczenie za wykonanie przedmiotu umowy odbywać się będzie jedną fakturą.  Podstawą wystawienia faktury jest bezusterkowy protokół </w:t>
      </w:r>
      <w:r w:rsidR="0052714C" w:rsidRPr="00F037F8">
        <w:rPr>
          <w:rFonts w:ascii="Book Antiqua" w:hAnsi="Book Antiqua" w:cs="Arial"/>
          <w:sz w:val="20"/>
          <w:szCs w:val="20"/>
        </w:rPr>
        <w:t>odbior</w:t>
      </w:r>
      <w:r w:rsidR="006062F3" w:rsidRPr="00F037F8">
        <w:rPr>
          <w:rFonts w:ascii="Book Antiqua" w:hAnsi="Book Antiqua" w:cs="Arial"/>
          <w:sz w:val="20"/>
          <w:szCs w:val="20"/>
        </w:rPr>
        <w:t>u</w:t>
      </w:r>
      <w:r w:rsidR="0052714C" w:rsidRPr="00F037F8">
        <w:rPr>
          <w:rFonts w:ascii="Book Antiqua" w:hAnsi="Book Antiqua" w:cs="Arial"/>
          <w:sz w:val="20"/>
          <w:szCs w:val="20"/>
        </w:rPr>
        <w:t xml:space="preserve"> </w:t>
      </w:r>
      <w:r w:rsidRPr="00F037F8">
        <w:rPr>
          <w:rFonts w:ascii="Book Antiqua" w:hAnsi="Book Antiqua" w:cs="Arial"/>
          <w:sz w:val="20"/>
          <w:szCs w:val="20"/>
        </w:rPr>
        <w:t xml:space="preserve">całego </w:t>
      </w:r>
      <w:r w:rsidR="00D8734E" w:rsidRPr="00F037F8">
        <w:rPr>
          <w:rFonts w:ascii="Book Antiqua" w:hAnsi="Book Antiqua" w:cs="Arial"/>
          <w:sz w:val="20"/>
          <w:szCs w:val="20"/>
        </w:rPr>
        <w:t xml:space="preserve">przedmiotu umowy </w:t>
      </w:r>
      <w:r w:rsidRPr="00F037F8">
        <w:rPr>
          <w:rFonts w:ascii="Book Antiqua" w:hAnsi="Book Antiqua" w:cs="Arial"/>
          <w:sz w:val="20"/>
          <w:szCs w:val="20"/>
        </w:rPr>
        <w:t>wraz z dowodami za</w:t>
      </w:r>
      <w:r w:rsidR="0052714C" w:rsidRPr="00F037F8">
        <w:rPr>
          <w:rFonts w:ascii="Book Antiqua" w:hAnsi="Book Antiqua" w:cs="Arial"/>
          <w:sz w:val="20"/>
          <w:szCs w:val="20"/>
        </w:rPr>
        <w:t>płaty wynagrodzenia podwykonawcom</w:t>
      </w:r>
      <w:r w:rsidRPr="00F037F8">
        <w:rPr>
          <w:rFonts w:ascii="Book Antiqua" w:hAnsi="Book Antiqua" w:cs="Arial"/>
          <w:sz w:val="20"/>
          <w:szCs w:val="20"/>
        </w:rPr>
        <w:t xml:space="preserve"> </w:t>
      </w:r>
      <w:r w:rsidR="00985D69" w:rsidRPr="00F037F8">
        <w:rPr>
          <w:rFonts w:ascii="Book Antiqua" w:hAnsi="Book Antiqua" w:cs="Arial"/>
          <w:sz w:val="20"/>
          <w:szCs w:val="20"/>
        </w:rPr>
        <w:t>jeżeli W</w:t>
      </w:r>
      <w:r w:rsidRPr="00F037F8">
        <w:rPr>
          <w:rFonts w:ascii="Book Antiqua" w:hAnsi="Book Antiqua" w:cs="Arial"/>
          <w:sz w:val="20"/>
          <w:szCs w:val="20"/>
        </w:rPr>
        <w:t xml:space="preserve">ykonawca zawarł umowę </w:t>
      </w:r>
      <w:r w:rsidR="005F1C5E" w:rsidRPr="00F037F8">
        <w:rPr>
          <w:rFonts w:ascii="Book Antiqua" w:hAnsi="Book Antiqua" w:cs="Arial"/>
          <w:sz w:val="20"/>
          <w:szCs w:val="20"/>
        </w:rPr>
        <w:t>o podwykonawstwo.</w:t>
      </w:r>
    </w:p>
    <w:p w14:paraId="569ECE74" w14:textId="7037E28E" w:rsidR="005F66ED" w:rsidRPr="00AC7C6C"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AC7C6C">
        <w:rPr>
          <w:rFonts w:ascii="Book Antiqua" w:hAnsi="Book Antiqua" w:cs="Arial"/>
          <w:sz w:val="20"/>
          <w:szCs w:val="20"/>
        </w:rPr>
        <w:t xml:space="preserve">Wykonawca wystawiając fakturę za </w:t>
      </w:r>
      <w:r w:rsidR="008B1741" w:rsidRPr="00AC7C6C">
        <w:rPr>
          <w:rFonts w:ascii="Book Antiqua" w:hAnsi="Book Antiqua" w:cs="Arial"/>
          <w:sz w:val="20"/>
          <w:szCs w:val="20"/>
        </w:rPr>
        <w:t>dostawy</w:t>
      </w:r>
      <w:r w:rsidRPr="00AC7C6C">
        <w:rPr>
          <w:rFonts w:ascii="Book Antiqua" w:hAnsi="Book Antiqua" w:cs="Arial"/>
          <w:sz w:val="20"/>
          <w:szCs w:val="20"/>
        </w:rPr>
        <w:t>, które ujmują również zakres robót, dostaw lub usług wykonywany przez podwykonawców lub dalszych podwykonawców, dokona stosownego podziału należności za wykonane zakresy robót, dostaw oraz usług pomiędzy Wykonawcę i podwykonawców lub dalszych podwykonawców w protokole odbioru robót. Podział ten dotyczy wyłącznie należności powstałych po zaakceptowaniu przez Zamawiającego umów o podwykonawstwo</w:t>
      </w:r>
      <w:r w:rsidR="00DD4DA9" w:rsidRPr="00AC7C6C">
        <w:rPr>
          <w:rFonts w:ascii="Book Antiqua" w:hAnsi="Book Antiqua" w:cs="Arial"/>
          <w:sz w:val="20"/>
          <w:szCs w:val="20"/>
        </w:rPr>
        <w:t xml:space="preserve"> lub </w:t>
      </w:r>
      <w:r w:rsidRPr="00AC7C6C">
        <w:rPr>
          <w:rFonts w:ascii="Book Antiqua" w:hAnsi="Book Antiqua" w:cs="Arial"/>
          <w:sz w:val="20"/>
          <w:szCs w:val="20"/>
        </w:rPr>
        <w:t>po przedłożeniu Zamawiającemu potwierdzonej za zgodność z oryginałem, przez przedkładającego, kopii umowy o podwykonawstwo, której przedmiotem są dostawy lub usługi.</w:t>
      </w:r>
    </w:p>
    <w:p w14:paraId="25632CBB" w14:textId="181E454E" w:rsidR="005F66ED" w:rsidRPr="00AC7C6C"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AC7C6C">
        <w:rPr>
          <w:rFonts w:ascii="Book Antiqua" w:hAnsi="Book Antiqua" w:cs="Arial"/>
          <w:sz w:val="20"/>
          <w:szCs w:val="20"/>
        </w:rPr>
        <w:t xml:space="preserve">Warunkiem zapłaty należnego wynagrodzenia Wykonawcy za prawidłowo wykonane </w:t>
      </w:r>
      <w:r w:rsidR="008B1741" w:rsidRPr="00AC7C6C">
        <w:rPr>
          <w:rFonts w:ascii="Book Antiqua" w:hAnsi="Book Antiqua" w:cs="Arial"/>
          <w:sz w:val="20"/>
          <w:szCs w:val="20"/>
        </w:rPr>
        <w:t>dostawy</w:t>
      </w:r>
      <w:r w:rsidRPr="00AC7C6C">
        <w:rPr>
          <w:rFonts w:ascii="Book Antiqua" w:hAnsi="Book Antiqua" w:cs="Arial"/>
          <w:sz w:val="20"/>
          <w:szCs w:val="20"/>
        </w:rPr>
        <w:t xml:space="preserve"> jest przedstawienie przez Wykonawcę dowodów zapłaty wymagalnego wynagrodzenia podwykonawcom i dalszym podwykonawcom biorącym udział w realizacji </w:t>
      </w:r>
      <w:r w:rsidR="008B1741" w:rsidRPr="00AC7C6C">
        <w:rPr>
          <w:rFonts w:ascii="Book Antiqua" w:hAnsi="Book Antiqua" w:cs="Arial"/>
          <w:sz w:val="20"/>
          <w:szCs w:val="20"/>
        </w:rPr>
        <w:t>wykonanych</w:t>
      </w:r>
      <w:r w:rsidRPr="00AC7C6C">
        <w:rPr>
          <w:rFonts w:ascii="Book Antiqua" w:hAnsi="Book Antiqua" w:cs="Arial"/>
          <w:sz w:val="20"/>
          <w:szCs w:val="20"/>
        </w:rPr>
        <w:t xml:space="preserve"> </w:t>
      </w:r>
      <w:r w:rsidR="008B1741" w:rsidRPr="00AC7C6C">
        <w:rPr>
          <w:rFonts w:ascii="Book Antiqua" w:hAnsi="Book Antiqua" w:cs="Arial"/>
          <w:sz w:val="20"/>
          <w:szCs w:val="20"/>
        </w:rPr>
        <w:t>dostaw</w:t>
      </w:r>
      <w:r w:rsidRPr="00AC7C6C">
        <w:rPr>
          <w:rFonts w:ascii="Book Antiqua" w:hAnsi="Book Antiqua" w:cs="Arial"/>
          <w:sz w:val="20"/>
          <w:szCs w:val="20"/>
        </w:rPr>
        <w:t>.</w:t>
      </w:r>
    </w:p>
    <w:p w14:paraId="68B7CDAF" w14:textId="07200883"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AC7C6C">
        <w:rPr>
          <w:rFonts w:ascii="Book Antiqua" w:hAnsi="Book Antiqua" w:cs="Arial"/>
          <w:sz w:val="20"/>
          <w:szCs w:val="20"/>
        </w:rPr>
        <w:t xml:space="preserve">Wykonawca zobowiązany jest przedłożyć Zamawiającemu, najpóźniej na 5 dni przed upływem terminu płatności faktury wystawionej przez Wykonawcę Zamawiającemu, kserokopię faktur (oryginał do wglądu Zamawiającego) </w:t>
      </w:r>
      <w:r w:rsidRPr="00AC7C6C">
        <w:rPr>
          <w:rFonts w:ascii="Book Antiqua" w:hAnsi="Book Antiqua" w:cs="Arial"/>
          <w:sz w:val="20"/>
          <w:szCs w:val="20"/>
        </w:rPr>
        <w:lastRenderedPageBreak/>
        <w:t xml:space="preserve">wystawionych przez podwykonawcę lub dalszego podwykonawcę, poświadczonych za zgodność z oryginałem przez przedkładającego, za dostawy lub usługi wynikające z podziału określonego w ust. 6, z dowodem dokonanej zapłaty oraz oświadczeniem podwykonawcy lub dalszego podwykonawcy podpisanym przez osoby upoważnione do reprezentowania tych podmiotów, potwierdzającym prawidłowość dokonanego podziału należności określonego w </w:t>
      </w:r>
      <w:r w:rsidRPr="00F24680">
        <w:rPr>
          <w:rFonts w:ascii="Book Antiqua" w:hAnsi="Book Antiqua" w:cs="Arial"/>
          <w:sz w:val="20"/>
          <w:szCs w:val="20"/>
        </w:rPr>
        <w:t>ust. 6 oraz o uregulowaniu względem nich wszystkich należności i braku jakichkolwiek roszczeń podwykonawcy lub dalszego podwykonawcy w stosunku do Wykonawcy i Zamawiającego. Wykonawca dołączy do faktury także oświadczenie podwykonawców i dalszych podwykonawców o pełnym zafakturowaniu przez nich lub objęciu wystawionymi przez nich rachunkami zakresu dostaw oraz usług wykonanych zgodnie z umowami o podwykonawstwo oraz o uregulowaniu względem nich wszystkich należności.</w:t>
      </w:r>
    </w:p>
    <w:p w14:paraId="6E5AA4EA" w14:textId="740F838A"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W przypadku nieprzedłożenia przez Wykonawcę wszystkich dokumentów określonych w ust. </w:t>
      </w:r>
      <w:r w:rsidR="0029105B" w:rsidRPr="00F24680">
        <w:rPr>
          <w:rFonts w:ascii="Book Antiqua" w:hAnsi="Book Antiqua" w:cs="Arial"/>
          <w:sz w:val="20"/>
          <w:szCs w:val="20"/>
        </w:rPr>
        <w:t>7</w:t>
      </w:r>
      <w:r w:rsidRPr="00F24680">
        <w:rPr>
          <w:rFonts w:ascii="Book Antiqua" w:hAnsi="Book Antiqua" w:cs="Arial"/>
          <w:sz w:val="20"/>
          <w:szCs w:val="20"/>
        </w:rPr>
        <w:t xml:space="preserve"> lub nie przedłożenia tych dokumentów w terminie podanym w ust. </w:t>
      </w:r>
      <w:r w:rsidR="008B1741" w:rsidRPr="00F24680">
        <w:rPr>
          <w:rFonts w:ascii="Book Antiqua" w:hAnsi="Book Antiqua" w:cs="Arial"/>
          <w:sz w:val="20"/>
          <w:szCs w:val="20"/>
        </w:rPr>
        <w:t>7</w:t>
      </w:r>
      <w:r w:rsidRPr="00F24680">
        <w:rPr>
          <w:rFonts w:ascii="Book Antiqua" w:hAnsi="Book Antiqua" w:cs="Arial"/>
          <w:sz w:val="20"/>
          <w:szCs w:val="20"/>
        </w:rPr>
        <w:t xml:space="preserve">, Zamawiający wstrzymuje zapłatę należnego Wykonawcy wynagrodzenia za odebrane </w:t>
      </w:r>
      <w:r w:rsidR="00DD4DA9" w:rsidRPr="00F24680">
        <w:rPr>
          <w:rFonts w:ascii="Book Antiqua" w:hAnsi="Book Antiqua" w:cs="Arial"/>
          <w:sz w:val="20"/>
          <w:szCs w:val="20"/>
        </w:rPr>
        <w:t>dostawy</w:t>
      </w:r>
      <w:r w:rsidRPr="00F24680">
        <w:rPr>
          <w:rFonts w:ascii="Book Antiqua" w:hAnsi="Book Antiqua" w:cs="Arial"/>
          <w:sz w:val="20"/>
          <w:szCs w:val="20"/>
        </w:rPr>
        <w:t xml:space="preserve"> określonego w fakturze w części równej sumie kwot wynagrodzenia należnego podwykonawcy lub dalszemu podwykonawcy wynikających z nieprzedłożonych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w:t>
      </w:r>
    </w:p>
    <w:p w14:paraId="267585E4" w14:textId="7713AE5D"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Zamawiający dokona bezpośredniej zapłaty wymagalnego wynagrodzenia przysługującego podwykonawcom lub dalszym podwykonawcom, którzy zawarli zaakceptowane przez Zamawiającego umowy na podwykonawstwo, których przedmiotem są </w:t>
      </w:r>
      <w:r w:rsidR="00851D6D" w:rsidRPr="00F24680">
        <w:rPr>
          <w:rFonts w:ascii="Book Antiqua" w:hAnsi="Book Antiqua" w:cs="Arial"/>
          <w:sz w:val="20"/>
          <w:szCs w:val="20"/>
        </w:rPr>
        <w:t>dostawy</w:t>
      </w:r>
      <w:r w:rsidRPr="00F24680">
        <w:rPr>
          <w:rFonts w:ascii="Book Antiqua" w:hAnsi="Book Antiqua" w:cs="Arial"/>
          <w:sz w:val="20"/>
          <w:szCs w:val="20"/>
        </w:rPr>
        <w:t xml:space="preserve">, lub którzy zawarli przedłożone Zamawiającemu umowy o podwykonawstwo, których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w:t>
      </w:r>
      <w:r w:rsidR="00851D6D" w:rsidRPr="00F24680">
        <w:rPr>
          <w:rFonts w:ascii="Book Antiqua" w:hAnsi="Book Antiqua" w:cs="Arial"/>
          <w:sz w:val="20"/>
          <w:szCs w:val="20"/>
        </w:rPr>
        <w:t>dostawy</w:t>
      </w:r>
      <w:r w:rsidRPr="00F24680">
        <w:rPr>
          <w:rFonts w:ascii="Book Antiqua" w:hAnsi="Book Antiqua" w:cs="Arial"/>
          <w:sz w:val="20"/>
          <w:szCs w:val="20"/>
        </w:rPr>
        <w:t xml:space="preserve"> lub po przedłożeniu Zamawiającemu poświadczonej za zgodność z oryginałem, przez przedkładającego, kopii umowy o podwykonawstwo, której przedmiotem są dostawy lub usługi.</w:t>
      </w:r>
    </w:p>
    <w:p w14:paraId="059E506D" w14:textId="77777777"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Bezpośrednia zapłata obejmuje wyłącznie należne wynagrodzenie, bez odsetek należnych podwykonawcy lub dalszemu podwykonawcy.</w:t>
      </w:r>
    </w:p>
    <w:p w14:paraId="25801BD9" w14:textId="77777777"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Podwykonawca lub dalszy podwykonawca może zwrócić się z żądaniem zapłaty należnego wynagrodzenia bezpośrednio do Zamawiającego. Przed dokonaniem bezpośredniej zapłaty, Zamawiający poinformuje Wykonawcę o zgłoszeniu się podwykonawcy lub dalszego podwykonawcy z żądaniem o dokonanie bezpośredniej zapłaty oraz o możliwości zgłoszenia w terminie 7 dni od dnia doręczenia informacji w formie pisemnej uwag dotyczących zasadności bezpośredniej zapłaty wynagrodzenia podwykonawcy lub dalszemu podwykonawcy, o których mowa w ust. 10.</w:t>
      </w:r>
    </w:p>
    <w:p w14:paraId="3EB91ACA" w14:textId="4C7BBFEE"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 przypadku zgłoszenia uwag, o których mowa w ust. 1</w:t>
      </w:r>
      <w:r w:rsidR="00851D6D" w:rsidRPr="00F24680">
        <w:rPr>
          <w:rFonts w:ascii="Book Antiqua" w:hAnsi="Book Antiqua" w:cs="Arial"/>
          <w:sz w:val="20"/>
          <w:szCs w:val="20"/>
        </w:rPr>
        <w:t>1</w:t>
      </w:r>
      <w:r w:rsidRPr="00F24680">
        <w:rPr>
          <w:rFonts w:ascii="Book Antiqua" w:hAnsi="Book Antiqua" w:cs="Arial"/>
          <w:sz w:val="20"/>
          <w:szCs w:val="20"/>
        </w:rPr>
        <w:t>, w terminie wskazanym przez Zamawiającego, Zamawiający może:</w:t>
      </w:r>
    </w:p>
    <w:p w14:paraId="5E4591BF" w14:textId="77777777" w:rsidR="005F66ED" w:rsidRPr="00F24680" w:rsidRDefault="005F66ED" w:rsidP="0029105B">
      <w:pPr>
        <w:numPr>
          <w:ilvl w:val="0"/>
          <w:numId w:val="38"/>
        </w:num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nie dokonać bezpośredniej zapłaty wynagrodzenia podwykonawcy lub dalszemu podwykonawcy, jeżeli Wykonawca wykaże niezasadność takiej zapłaty, lub</w:t>
      </w:r>
    </w:p>
    <w:p w14:paraId="2DF5287A" w14:textId="77777777" w:rsidR="005F66ED" w:rsidRPr="00F24680" w:rsidRDefault="005F66ED" w:rsidP="0029105B">
      <w:pPr>
        <w:numPr>
          <w:ilvl w:val="0"/>
          <w:numId w:val="38"/>
        </w:num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złożyć do depozytu sądowego kwotę potrzebną na pokrycie wynagrodzenia podwykonawcy lub dalszego podwykonawcy w przypadku wystąpienia zasadniczych wątpliwości Zamawiającego co do wysokości należnej zapłaty lub podmiotu, któremu płatność się należy, lub</w:t>
      </w:r>
    </w:p>
    <w:p w14:paraId="311E8CDD" w14:textId="77777777" w:rsidR="005F66ED" w:rsidRPr="00F24680" w:rsidRDefault="005F66ED" w:rsidP="0029105B">
      <w:pPr>
        <w:numPr>
          <w:ilvl w:val="0"/>
          <w:numId w:val="38"/>
        </w:num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dokonać bezpośredniej zapłaty wynagrodzenia podwykonawcy lub dalszemu podwykonawcy, jeżeli podwykonawca lub dalszy podwykonawca wykaże zasadność takiej zapłaty.</w:t>
      </w:r>
    </w:p>
    <w:p w14:paraId="7C0ECB21" w14:textId="04098227"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W przypadku dokonania bezpośredniej zapłaty podwykonawcy lub dalszemu podwykonawcy, o których mowa w ust. </w:t>
      </w:r>
      <w:r w:rsidR="00420124" w:rsidRPr="00F24680">
        <w:rPr>
          <w:rFonts w:ascii="Book Antiqua" w:hAnsi="Book Antiqua" w:cs="Arial"/>
          <w:sz w:val="20"/>
          <w:szCs w:val="20"/>
        </w:rPr>
        <w:t>9</w:t>
      </w:r>
      <w:r w:rsidRPr="00F24680">
        <w:rPr>
          <w:rFonts w:ascii="Book Antiqua" w:hAnsi="Book Antiqua" w:cs="Arial"/>
          <w:sz w:val="20"/>
          <w:szCs w:val="20"/>
        </w:rPr>
        <w:t>, Zamawiający potrąca kwotę wypłaconego wynagrodzenia z wynagrodzenia należnego Wykonawcy.</w:t>
      </w:r>
    </w:p>
    <w:p w14:paraId="5E93B0D0" w14:textId="6C9244D5"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dostaw oraz usług.</w:t>
      </w:r>
    </w:p>
    <w:p w14:paraId="62F31744" w14:textId="7B47BE6A"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Odpowiedzialność Zamawiającego wobec podwykonawcy lub dalszego podwykonawcy z tytułu płatności bezpośrednich za wykonanie dostaw oraz usług jest ograniczona wyłącznie do wysokości kwoty należności za wykonanie tych dostaw oraz usług, wynikającej z umowy zawartej pomiędzy Wykonawcą a Zamawiającym. W przypadku przyjęcia w umowie o podwykonawstwo cen jednostkowych za wykonane dostawy oraz usługi wyższych niż ceny jednostkowe określone umową zawartą pomiędzy Wykonawcą a Zamawiającym, Zamawiający uzna i wypłaci podwykonawcy lub dalszemu podwykonawcy, na podstawie wystawionej przez niego faktury VAT lub rachunku, wyłącznie kwotę należną na podstawie cen jednostkowych określonych umową zawartą pomiędzy Wykonawcą a Zamawiającym.</w:t>
      </w:r>
    </w:p>
    <w:p w14:paraId="22D087A3" w14:textId="0A60D3E2" w:rsidR="005F66ED" w:rsidRPr="00F24680" w:rsidRDefault="005F66ED" w:rsidP="005F66ED">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jest zobowiązany do terminowego regulowania wszelkich zobowiązań wobec podwykonawców, dalszych podwykonawców usług i dostaw, z którymi współpracuje w związku z realizacją niniejszej umowy. Nieterminowe regulowanie lub brak regulowania wymagalnych zobowiązań przez Wykonawcę wobec ww. podmiotów stanowi nienależyte wykonywanie niniejszej umowy.</w:t>
      </w:r>
    </w:p>
    <w:p w14:paraId="363D15D3" w14:textId="77777777" w:rsidR="001E7DD9" w:rsidRPr="00F24680" w:rsidRDefault="001E7DD9" w:rsidP="001E7DD9">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lastRenderedPageBreak/>
        <w:t>Wykonawca oświadcza, że jest podatnikiem podatku od towarów i usług VAT, a jego pełna nazwa dla celów identyfikacji podatkowej brzmi: ……………..</w:t>
      </w:r>
    </w:p>
    <w:p w14:paraId="6A96EA96" w14:textId="77777777" w:rsidR="001E7DD9" w:rsidRPr="00F24680" w:rsidRDefault="001E7DD9" w:rsidP="001E7DD9">
      <w:pPr>
        <w:numPr>
          <w:ilvl w:val="0"/>
          <w:numId w:val="9"/>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Wykonawca oświadcza, że rachunek bankowy, o którym mowa w ust. 19 widnieje na tzw. „białej liście podatników” prowadzonej przez Szefa Krajowej Administracji Skarbowej.</w:t>
      </w:r>
    </w:p>
    <w:p w14:paraId="3882D315" w14:textId="7D92C890" w:rsidR="0049059E" w:rsidRPr="00F24680"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sz w:val="20"/>
          <w:szCs w:val="20"/>
        </w:rPr>
        <w:t xml:space="preserve">Termin płatności faktur wynosi </w:t>
      </w:r>
      <w:r w:rsidR="00F7596D">
        <w:rPr>
          <w:rFonts w:ascii="Book Antiqua" w:hAnsi="Book Antiqua" w:cs="Arial"/>
          <w:sz w:val="20"/>
          <w:szCs w:val="20"/>
        </w:rPr>
        <w:t>7</w:t>
      </w:r>
      <w:r w:rsidR="00E40760" w:rsidRPr="00F24680">
        <w:rPr>
          <w:rFonts w:ascii="Book Antiqua" w:hAnsi="Book Antiqua" w:cs="Arial"/>
          <w:sz w:val="20"/>
          <w:szCs w:val="20"/>
        </w:rPr>
        <w:t xml:space="preserve"> </w:t>
      </w:r>
      <w:r w:rsidRPr="00F24680">
        <w:rPr>
          <w:rFonts w:ascii="Book Antiqua" w:hAnsi="Book Antiqua" w:cs="Arial"/>
          <w:sz w:val="20"/>
          <w:szCs w:val="20"/>
        </w:rPr>
        <w:t xml:space="preserve">dni od daty otrzymania prawidłowo wystawionej faktury przez Zamawiającego wraz z dokumentami </w:t>
      </w:r>
      <w:r w:rsidR="00551A7A" w:rsidRPr="00F24680">
        <w:rPr>
          <w:rFonts w:ascii="Book Antiqua" w:hAnsi="Book Antiqua" w:cs="Arial"/>
          <w:sz w:val="20"/>
          <w:szCs w:val="20"/>
        </w:rPr>
        <w:t>wskazanymi w umowie i SWZ</w:t>
      </w:r>
      <w:r w:rsidRPr="00F24680">
        <w:rPr>
          <w:rFonts w:ascii="Book Antiqua" w:hAnsi="Book Antiqua" w:cs="Arial"/>
          <w:sz w:val="20"/>
          <w:szCs w:val="20"/>
        </w:rPr>
        <w:t>, przelewem</w:t>
      </w:r>
      <w:r w:rsidR="00D8734E" w:rsidRPr="00F24680">
        <w:rPr>
          <w:rFonts w:ascii="Book Antiqua" w:hAnsi="Book Antiqua" w:cs="Arial"/>
          <w:sz w:val="20"/>
          <w:szCs w:val="20"/>
        </w:rPr>
        <w:t xml:space="preserve"> na rachunek bankowy Wykonawcy </w:t>
      </w:r>
      <w:r w:rsidRPr="00F24680">
        <w:rPr>
          <w:rFonts w:ascii="Book Antiqua" w:hAnsi="Book Antiqua" w:cs="Arial"/>
          <w:sz w:val="20"/>
          <w:szCs w:val="20"/>
        </w:rPr>
        <w:t>nr</w:t>
      </w:r>
      <w:r w:rsidR="00551A7A" w:rsidRPr="00F24680">
        <w:rPr>
          <w:rFonts w:ascii="Book Antiqua" w:hAnsi="Book Antiqua" w:cs="Arial"/>
          <w:sz w:val="20"/>
          <w:szCs w:val="20"/>
        </w:rPr>
        <w:t> </w:t>
      </w:r>
      <w:r w:rsidRPr="00F24680">
        <w:rPr>
          <w:rFonts w:ascii="Book Antiqua" w:hAnsi="Book Antiqua" w:cs="Arial"/>
          <w:sz w:val="20"/>
          <w:szCs w:val="20"/>
        </w:rPr>
        <w:t>…………………………...</w:t>
      </w:r>
      <w:r w:rsidR="00147C6B" w:rsidRPr="00F24680">
        <w:rPr>
          <w:rFonts w:ascii="Book Antiqua" w:hAnsi="Book Antiqua" w:cs="Arial"/>
          <w:sz w:val="20"/>
          <w:szCs w:val="20"/>
        </w:rPr>
        <w:t>prowadzonym przez……</w:t>
      </w:r>
      <w:r w:rsidR="00D8734E" w:rsidRPr="00F24680">
        <w:rPr>
          <w:rFonts w:ascii="Book Antiqua" w:hAnsi="Book Antiqua" w:cs="Arial"/>
          <w:sz w:val="20"/>
          <w:szCs w:val="20"/>
        </w:rPr>
        <w:t>…………………………………………………………………….</w:t>
      </w:r>
    </w:p>
    <w:p w14:paraId="0DE89550" w14:textId="77777777" w:rsidR="003E557D" w:rsidRPr="00F24680" w:rsidRDefault="003E557D" w:rsidP="00E23932">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sz w:val="20"/>
          <w:szCs w:val="20"/>
        </w:rPr>
        <w:t>Strony zgodnie ustalają, iż zapłata za przedmiot niniejszej Umowy następuje z chwilą obciążenia rachunku bankowego Zamawiającego.</w:t>
      </w:r>
    </w:p>
    <w:p w14:paraId="2EB4D8E2" w14:textId="77777777" w:rsidR="003E557D" w:rsidRPr="00F24680" w:rsidRDefault="003E557D" w:rsidP="00E23932">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sz w:val="20"/>
          <w:szCs w:val="20"/>
        </w:rPr>
        <w:t>Wykonawca ponosi odpowiedzialność za nieprawidłowe zastosowanie i naliczenie stawki podatku od  towarów i usług dotyczącej przedmiotu umowy.</w:t>
      </w:r>
    </w:p>
    <w:p w14:paraId="6AF12021" w14:textId="77777777" w:rsidR="0049059E" w:rsidRPr="00F24680"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sz w:val="20"/>
          <w:szCs w:val="20"/>
          <w:lang w:eastAsia="ar-SA"/>
        </w:rPr>
        <w:t>Ilekroć w umowie jest mowa o</w:t>
      </w:r>
      <w:r w:rsidR="00A421A3" w:rsidRPr="00F24680">
        <w:rPr>
          <w:rFonts w:ascii="Book Antiqua" w:hAnsi="Book Antiqua" w:cs="Arial"/>
          <w:sz w:val="20"/>
          <w:szCs w:val="20"/>
          <w:lang w:eastAsia="ar-SA"/>
        </w:rPr>
        <w:t xml:space="preserve"> wynagrodzeniu umownym brutto, S</w:t>
      </w:r>
      <w:r w:rsidRPr="00F24680">
        <w:rPr>
          <w:rFonts w:ascii="Book Antiqua" w:hAnsi="Book Antiqua" w:cs="Arial"/>
          <w:sz w:val="20"/>
          <w:szCs w:val="20"/>
          <w:lang w:eastAsia="ar-SA"/>
        </w:rPr>
        <w:t>trony mają przez to na myśli kwotę wynagrodzenia brutto za wykonanie całego przedmiotu umowy, o której mowa w ust. 1.</w:t>
      </w:r>
    </w:p>
    <w:p w14:paraId="3F6A7D83" w14:textId="77777777" w:rsidR="0049059E" w:rsidRPr="00F24680" w:rsidRDefault="0049059E" w:rsidP="00E23932">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sz w:val="20"/>
          <w:szCs w:val="20"/>
          <w:lang w:eastAsia="ar-SA"/>
        </w:rPr>
        <w:t>Zamawiający oświadcza, że będzie dokonywał płatności faktur</w:t>
      </w:r>
      <w:r w:rsidR="00147C6B" w:rsidRPr="00F24680">
        <w:rPr>
          <w:rFonts w:ascii="Book Antiqua" w:hAnsi="Book Antiqua" w:cs="Arial"/>
          <w:sz w:val="20"/>
          <w:szCs w:val="20"/>
          <w:lang w:eastAsia="ar-SA"/>
        </w:rPr>
        <w:t>y, o której</w:t>
      </w:r>
      <w:r w:rsidRPr="00F24680">
        <w:rPr>
          <w:rFonts w:ascii="Book Antiqua" w:hAnsi="Book Antiqua" w:cs="Arial"/>
          <w:sz w:val="20"/>
          <w:szCs w:val="20"/>
          <w:lang w:eastAsia="ar-SA"/>
        </w:rPr>
        <w:t xml:space="preserve"> mowa w</w:t>
      </w:r>
      <w:r w:rsidR="0052714C" w:rsidRPr="00F24680">
        <w:rPr>
          <w:rFonts w:ascii="Book Antiqua" w:hAnsi="Book Antiqua" w:cs="Arial"/>
          <w:sz w:val="20"/>
          <w:szCs w:val="20"/>
          <w:lang w:eastAsia="ar-SA"/>
        </w:rPr>
        <w:t> </w:t>
      </w:r>
      <w:r w:rsidRPr="00F24680">
        <w:rPr>
          <w:rFonts w:ascii="Book Antiqua" w:hAnsi="Book Antiqua" w:cs="Arial"/>
          <w:sz w:val="20"/>
          <w:szCs w:val="20"/>
          <w:lang w:eastAsia="ar-SA"/>
        </w:rPr>
        <w:t>niniejszym paragrafie</w:t>
      </w:r>
      <w:r w:rsidR="00985D69" w:rsidRPr="00F24680">
        <w:rPr>
          <w:rFonts w:ascii="Book Antiqua" w:hAnsi="Book Antiqua" w:cs="Arial"/>
          <w:sz w:val="20"/>
          <w:szCs w:val="20"/>
          <w:lang w:eastAsia="ar-SA"/>
        </w:rPr>
        <w:t>,</w:t>
      </w:r>
      <w:r w:rsidRPr="00F24680">
        <w:rPr>
          <w:rFonts w:ascii="Book Antiqua" w:hAnsi="Book Antiqua" w:cs="Arial"/>
          <w:sz w:val="20"/>
          <w:szCs w:val="20"/>
          <w:lang w:eastAsia="ar-SA"/>
        </w:rPr>
        <w:t xml:space="preserve"> z zastosowaniem mechanizmu podzielnej płatności.</w:t>
      </w:r>
    </w:p>
    <w:p w14:paraId="6342249E" w14:textId="77777777" w:rsidR="00CA30DD" w:rsidRPr="00F24680" w:rsidRDefault="00CA30DD" w:rsidP="00CA30DD">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bCs/>
          <w:sz w:val="20"/>
          <w:szCs w:val="20"/>
        </w:rPr>
        <w:t>Wykonawca wyraża zgodę na przesyłanie ustrukturyzowanej faktury elektronicznej oraz innych ustrukturyzowanych dokumentów elektronicznych związanych z realizacją zamówienia publicznego stanowiącego przedmiot niniejszej umowy za pośrednictwem Platformy Elektronicznego Fakturowania.</w:t>
      </w:r>
    </w:p>
    <w:p w14:paraId="45D7DF83" w14:textId="7B83A8DF" w:rsidR="00CA30DD" w:rsidRPr="00F24680" w:rsidRDefault="00CA30DD" w:rsidP="00CA30DD">
      <w:pPr>
        <w:numPr>
          <w:ilvl w:val="0"/>
          <w:numId w:val="9"/>
        </w:numPr>
        <w:autoSpaceDE w:val="0"/>
        <w:autoSpaceDN w:val="0"/>
        <w:adjustRightInd w:val="0"/>
        <w:ind w:left="284" w:hanging="284"/>
        <w:jc w:val="both"/>
        <w:rPr>
          <w:rFonts w:ascii="Book Antiqua" w:hAnsi="Book Antiqua" w:cs="Arial"/>
          <w:bCs/>
          <w:sz w:val="20"/>
          <w:szCs w:val="20"/>
        </w:rPr>
      </w:pPr>
      <w:r w:rsidRPr="00F24680">
        <w:rPr>
          <w:rFonts w:ascii="Book Antiqua" w:hAnsi="Book Antiqua" w:cs="Arial"/>
          <w:bCs/>
          <w:sz w:val="20"/>
          <w:szCs w:val="20"/>
        </w:rPr>
        <w:t>Zamawiający wyraża zgodę na przesyłanie innych ustrukturyzowanych dokumentów elektronicznych związanych z realizacją zamówienia publicznego stanowiącego przedmiot niniejszej umowy za pośrednictwem Platformy Elektronicznego Fakturowania.</w:t>
      </w:r>
    </w:p>
    <w:p w14:paraId="735DD73D" w14:textId="77777777" w:rsidR="003E557D" w:rsidRPr="00F24680" w:rsidRDefault="003E557D" w:rsidP="00E23932">
      <w:pPr>
        <w:jc w:val="center"/>
        <w:rPr>
          <w:rFonts w:ascii="Book Antiqua" w:hAnsi="Book Antiqua" w:cs="Arial"/>
          <w:sz w:val="20"/>
          <w:szCs w:val="20"/>
        </w:rPr>
      </w:pPr>
    </w:p>
    <w:p w14:paraId="72173864" w14:textId="77777777" w:rsidR="006A3BFF" w:rsidRPr="00F24680" w:rsidRDefault="005F1C5E" w:rsidP="00E23932">
      <w:pPr>
        <w:jc w:val="center"/>
        <w:rPr>
          <w:rFonts w:ascii="Book Antiqua" w:hAnsi="Book Antiqua" w:cs="Arial"/>
          <w:sz w:val="20"/>
          <w:szCs w:val="20"/>
        </w:rPr>
      </w:pPr>
      <w:r w:rsidRPr="00F24680">
        <w:rPr>
          <w:rFonts w:ascii="Book Antiqua" w:hAnsi="Book Antiqua" w:cs="Arial"/>
          <w:sz w:val="20"/>
          <w:szCs w:val="20"/>
        </w:rPr>
        <w:t>§ 9</w:t>
      </w:r>
    </w:p>
    <w:p w14:paraId="7FDB50A1" w14:textId="77777777" w:rsidR="00147590" w:rsidRPr="00F24680" w:rsidRDefault="00147590" w:rsidP="00E23932">
      <w:pPr>
        <w:jc w:val="both"/>
        <w:rPr>
          <w:rFonts w:ascii="Book Antiqua" w:hAnsi="Book Antiqua" w:cs="Arial"/>
          <w:sz w:val="20"/>
          <w:szCs w:val="20"/>
        </w:rPr>
      </w:pPr>
      <w:r w:rsidRPr="00F24680">
        <w:rPr>
          <w:rFonts w:ascii="Book Antiqua" w:hAnsi="Book Antiqua" w:cs="Arial"/>
          <w:sz w:val="20"/>
          <w:szCs w:val="20"/>
        </w:rPr>
        <w:t>Oprócz wypadków wymienionych w Kodeksie cywil</w:t>
      </w:r>
      <w:r w:rsidR="00A421A3" w:rsidRPr="00F24680">
        <w:rPr>
          <w:rFonts w:ascii="Book Antiqua" w:hAnsi="Book Antiqua" w:cs="Arial"/>
          <w:sz w:val="20"/>
          <w:szCs w:val="20"/>
        </w:rPr>
        <w:t>nym oraz w umowie S</w:t>
      </w:r>
      <w:r w:rsidRPr="00F24680">
        <w:rPr>
          <w:rFonts w:ascii="Book Antiqua" w:hAnsi="Book Antiqua" w:cs="Arial"/>
          <w:sz w:val="20"/>
          <w:szCs w:val="20"/>
        </w:rPr>
        <w:t>tronom przysługuje prawo odstąpienia od umowy:</w:t>
      </w:r>
    </w:p>
    <w:p w14:paraId="1BB13DE1" w14:textId="77777777" w:rsidR="00147590" w:rsidRPr="00F24680" w:rsidRDefault="00147590" w:rsidP="00E23932">
      <w:pPr>
        <w:numPr>
          <w:ilvl w:val="0"/>
          <w:numId w:val="13"/>
        </w:numPr>
        <w:ind w:left="284" w:hanging="284"/>
        <w:jc w:val="both"/>
        <w:rPr>
          <w:rFonts w:ascii="Book Antiqua" w:hAnsi="Book Antiqua" w:cs="Arial"/>
          <w:sz w:val="20"/>
          <w:szCs w:val="20"/>
        </w:rPr>
      </w:pPr>
      <w:r w:rsidRPr="00F24680">
        <w:rPr>
          <w:rFonts w:ascii="Book Antiqua" w:hAnsi="Book Antiqua" w:cs="Arial"/>
          <w:sz w:val="20"/>
          <w:szCs w:val="20"/>
        </w:rPr>
        <w:t>Zamawiającemu przysługuje prawo odstąpienia od umowy w przypadku, gdy:</w:t>
      </w:r>
    </w:p>
    <w:p w14:paraId="799FB148" w14:textId="77777777" w:rsidR="00147590" w:rsidRPr="00F24680" w:rsidRDefault="00147590" w:rsidP="00E23932">
      <w:pPr>
        <w:numPr>
          <w:ilvl w:val="2"/>
          <w:numId w:val="21"/>
        </w:numPr>
        <w:ind w:left="709" w:hanging="425"/>
        <w:jc w:val="both"/>
        <w:rPr>
          <w:rFonts w:ascii="Book Antiqua" w:hAnsi="Book Antiqua" w:cs="Arial"/>
          <w:sz w:val="20"/>
          <w:szCs w:val="20"/>
        </w:rPr>
      </w:pPr>
      <w:r w:rsidRPr="00F24680">
        <w:rPr>
          <w:rFonts w:ascii="Book Antiqua" w:hAnsi="Book Antiqua" w:cs="Arial"/>
          <w:sz w:val="20"/>
          <w:szCs w:val="20"/>
        </w:rPr>
        <w:t>Wykonawca</w:t>
      </w:r>
      <w:r w:rsidR="0052714C" w:rsidRPr="00F24680">
        <w:rPr>
          <w:rFonts w:ascii="Book Antiqua" w:hAnsi="Book Antiqua" w:cs="Arial"/>
          <w:sz w:val="20"/>
          <w:szCs w:val="20"/>
        </w:rPr>
        <w:t xml:space="preserve"> </w:t>
      </w:r>
      <w:r w:rsidR="00985D69" w:rsidRPr="00F24680">
        <w:rPr>
          <w:rFonts w:ascii="Book Antiqua" w:hAnsi="Book Antiqua" w:cs="Arial"/>
          <w:sz w:val="20"/>
          <w:szCs w:val="20"/>
        </w:rPr>
        <w:t xml:space="preserve">nie </w:t>
      </w:r>
      <w:r w:rsidR="0052714C" w:rsidRPr="00F24680">
        <w:rPr>
          <w:rFonts w:ascii="Book Antiqua" w:hAnsi="Book Antiqua" w:cs="Arial"/>
          <w:sz w:val="20"/>
          <w:szCs w:val="20"/>
        </w:rPr>
        <w:t>wykonał przedmiotu umowy w terminie</w:t>
      </w:r>
      <w:r w:rsidR="00985D69" w:rsidRPr="00F24680">
        <w:rPr>
          <w:rFonts w:ascii="Book Antiqua" w:hAnsi="Book Antiqua" w:cs="Arial"/>
          <w:sz w:val="20"/>
          <w:szCs w:val="20"/>
        </w:rPr>
        <w:t>,</w:t>
      </w:r>
      <w:r w:rsidR="0052714C" w:rsidRPr="00F24680">
        <w:rPr>
          <w:rFonts w:ascii="Book Antiqua" w:hAnsi="Book Antiqua" w:cs="Arial"/>
          <w:sz w:val="20"/>
          <w:szCs w:val="20"/>
        </w:rPr>
        <w:t xml:space="preserve"> o którym mowa § 3</w:t>
      </w:r>
      <w:r w:rsidR="00985D69" w:rsidRPr="00F24680">
        <w:rPr>
          <w:rFonts w:ascii="Book Antiqua" w:hAnsi="Book Antiqua" w:cs="Arial"/>
          <w:sz w:val="20"/>
          <w:szCs w:val="20"/>
        </w:rPr>
        <w:t>,</w:t>
      </w:r>
      <w:r w:rsidR="0052714C" w:rsidRPr="00F24680">
        <w:rPr>
          <w:rFonts w:ascii="Book Antiqua" w:hAnsi="Book Antiqua" w:cs="Arial"/>
          <w:sz w:val="20"/>
          <w:szCs w:val="20"/>
        </w:rPr>
        <w:t xml:space="preserve"> i</w:t>
      </w:r>
      <w:r w:rsidR="00803865" w:rsidRPr="00F24680">
        <w:rPr>
          <w:rFonts w:ascii="Book Antiqua" w:hAnsi="Book Antiqua" w:cs="Arial"/>
          <w:sz w:val="20"/>
          <w:szCs w:val="20"/>
        </w:rPr>
        <w:t> </w:t>
      </w:r>
      <w:r w:rsidRPr="00F24680">
        <w:rPr>
          <w:rFonts w:ascii="Book Antiqua" w:hAnsi="Book Antiqua" w:cs="Arial"/>
          <w:sz w:val="20"/>
          <w:szCs w:val="20"/>
        </w:rPr>
        <w:t xml:space="preserve">pomimo </w:t>
      </w:r>
      <w:r w:rsidR="00FA5B8C" w:rsidRPr="00F24680">
        <w:rPr>
          <w:rFonts w:ascii="Book Antiqua" w:hAnsi="Book Antiqua" w:cs="Arial"/>
          <w:sz w:val="20"/>
          <w:szCs w:val="20"/>
        </w:rPr>
        <w:t>wezwanie w formie</w:t>
      </w:r>
      <w:r w:rsidRPr="00F24680">
        <w:rPr>
          <w:rFonts w:ascii="Book Antiqua" w:hAnsi="Book Antiqua" w:cs="Arial"/>
          <w:sz w:val="20"/>
          <w:szCs w:val="20"/>
        </w:rPr>
        <w:t xml:space="preserve"> pisemn</w:t>
      </w:r>
      <w:r w:rsidR="00FA5B8C" w:rsidRPr="00F24680">
        <w:rPr>
          <w:rFonts w:ascii="Book Antiqua" w:hAnsi="Book Antiqua" w:cs="Arial"/>
          <w:sz w:val="20"/>
          <w:szCs w:val="20"/>
        </w:rPr>
        <w:t>ej</w:t>
      </w:r>
      <w:r w:rsidRPr="00F24680">
        <w:rPr>
          <w:rFonts w:ascii="Book Antiqua" w:hAnsi="Book Antiqua" w:cs="Arial"/>
          <w:sz w:val="20"/>
          <w:szCs w:val="20"/>
        </w:rPr>
        <w:t xml:space="preserve"> nie realizuje przedmiotu umowy. Odstąpienie od umowy w tym przypadku może nastąpić w terminie 14 dni, licząc od upływu terminu określonego w wezwani</w:t>
      </w:r>
      <w:r w:rsidR="00FA5B8C" w:rsidRPr="00F24680">
        <w:rPr>
          <w:rFonts w:ascii="Book Antiqua" w:hAnsi="Book Antiqua" w:cs="Arial"/>
          <w:sz w:val="20"/>
          <w:szCs w:val="20"/>
        </w:rPr>
        <w:t>u do wykonania przedmiotu umowy;</w:t>
      </w:r>
    </w:p>
    <w:p w14:paraId="7E612178" w14:textId="77777777" w:rsidR="00147590" w:rsidRPr="00F24680" w:rsidRDefault="00147590" w:rsidP="00E23932">
      <w:pPr>
        <w:numPr>
          <w:ilvl w:val="2"/>
          <w:numId w:val="21"/>
        </w:numPr>
        <w:ind w:left="709" w:hanging="425"/>
        <w:jc w:val="both"/>
        <w:rPr>
          <w:rFonts w:ascii="Book Antiqua" w:hAnsi="Book Antiqua" w:cs="Arial"/>
          <w:sz w:val="20"/>
          <w:szCs w:val="20"/>
        </w:rPr>
      </w:pPr>
      <w:r w:rsidRPr="00F24680">
        <w:rPr>
          <w:rFonts w:ascii="Book Antiqua" w:hAnsi="Book Antiqua" w:cs="Arial"/>
          <w:sz w:val="20"/>
          <w:szCs w:val="20"/>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 takim przypadku Wykonawca może żądać wyłącznie wynagrodzenia należnego mu z tytułu wykonanej</w:t>
      </w:r>
      <w:r w:rsidR="00FA5B8C" w:rsidRPr="00F24680">
        <w:rPr>
          <w:rFonts w:ascii="Book Antiqua" w:hAnsi="Book Antiqua" w:cs="Arial"/>
          <w:sz w:val="20"/>
          <w:szCs w:val="20"/>
        </w:rPr>
        <w:t xml:space="preserve"> części umowy;</w:t>
      </w:r>
    </w:p>
    <w:p w14:paraId="6F4E04C8" w14:textId="77777777" w:rsidR="00147590" w:rsidRPr="00F24680" w:rsidRDefault="00147590" w:rsidP="00E23932">
      <w:pPr>
        <w:numPr>
          <w:ilvl w:val="2"/>
          <w:numId w:val="21"/>
        </w:numPr>
        <w:ind w:left="709" w:hanging="425"/>
        <w:jc w:val="both"/>
        <w:rPr>
          <w:rFonts w:ascii="Book Antiqua" w:hAnsi="Book Antiqua" w:cs="Arial"/>
          <w:sz w:val="20"/>
          <w:szCs w:val="20"/>
        </w:rPr>
      </w:pPr>
      <w:r w:rsidRPr="00F24680">
        <w:rPr>
          <w:rFonts w:ascii="Book Antiqua" w:hAnsi="Book Antiqua" w:cs="Arial"/>
          <w:sz w:val="20"/>
          <w:szCs w:val="20"/>
        </w:rPr>
        <w:t xml:space="preserve">Wykonawca bez uzasadnionych przyczyn przerwał </w:t>
      </w:r>
      <w:r w:rsidR="00B465C4" w:rsidRPr="00F24680">
        <w:rPr>
          <w:rFonts w:ascii="Book Antiqua" w:hAnsi="Book Antiqua" w:cs="Arial"/>
          <w:sz w:val="20"/>
          <w:szCs w:val="20"/>
        </w:rPr>
        <w:t xml:space="preserve">realizację przedmiotu umowy </w:t>
      </w:r>
      <w:r w:rsidRPr="00F24680">
        <w:rPr>
          <w:rFonts w:ascii="Book Antiqua" w:hAnsi="Book Antiqua" w:cs="Arial"/>
          <w:sz w:val="20"/>
          <w:szCs w:val="20"/>
        </w:rPr>
        <w:t>i przerwa trwa dłużej niż 14 dni. Odstąpienie od umowy w tym przypadku może nastąpić w terminie do 30 dni, li</w:t>
      </w:r>
      <w:r w:rsidR="002812F5" w:rsidRPr="00F24680">
        <w:rPr>
          <w:rFonts w:ascii="Book Antiqua" w:hAnsi="Book Antiqua" w:cs="Arial"/>
          <w:sz w:val="20"/>
          <w:szCs w:val="20"/>
        </w:rPr>
        <w:t>cząc od ostatniego dnia przerwy;</w:t>
      </w:r>
    </w:p>
    <w:p w14:paraId="1F1A672B" w14:textId="77777777" w:rsidR="00147590" w:rsidRPr="00F24680" w:rsidRDefault="00147590" w:rsidP="00E23932">
      <w:pPr>
        <w:numPr>
          <w:ilvl w:val="2"/>
          <w:numId w:val="21"/>
        </w:numPr>
        <w:ind w:left="709" w:hanging="425"/>
        <w:jc w:val="both"/>
        <w:rPr>
          <w:rFonts w:ascii="Book Antiqua" w:hAnsi="Book Antiqua" w:cs="Arial"/>
          <w:sz w:val="20"/>
          <w:szCs w:val="20"/>
        </w:rPr>
      </w:pPr>
      <w:r w:rsidRPr="00F24680">
        <w:rPr>
          <w:rFonts w:ascii="Book Antiqua" w:hAnsi="Book Antiqua" w:cs="Arial"/>
          <w:sz w:val="20"/>
          <w:szCs w:val="20"/>
        </w:rPr>
        <w:t>zostanie rozwiązane przedsiębiorstwo Wykonawcy lub Wykonawca zaprzestanie prowadzenia działalności gospodarczej z wyłączeniem przypadków, o których mowa w art. 83 ustawy z dnia 28 lutego 2003 r. Prawo upadłościowe (Dz. U z 20</w:t>
      </w:r>
      <w:r w:rsidR="002812F5" w:rsidRPr="00F24680">
        <w:rPr>
          <w:rFonts w:ascii="Book Antiqua" w:hAnsi="Book Antiqua" w:cs="Arial"/>
          <w:sz w:val="20"/>
          <w:szCs w:val="20"/>
        </w:rPr>
        <w:t>2</w:t>
      </w:r>
      <w:r w:rsidR="00A036CC" w:rsidRPr="00F24680">
        <w:rPr>
          <w:rFonts w:ascii="Book Antiqua" w:hAnsi="Book Antiqua" w:cs="Arial"/>
          <w:sz w:val="20"/>
          <w:szCs w:val="20"/>
        </w:rPr>
        <w:t>4</w:t>
      </w:r>
      <w:r w:rsidRPr="00F24680">
        <w:rPr>
          <w:rFonts w:ascii="Book Antiqua" w:hAnsi="Book Antiqua" w:cs="Arial"/>
          <w:sz w:val="20"/>
          <w:szCs w:val="20"/>
        </w:rPr>
        <w:t xml:space="preserve"> r. poz. </w:t>
      </w:r>
      <w:r w:rsidR="00A036CC" w:rsidRPr="00F24680">
        <w:rPr>
          <w:rFonts w:ascii="Book Antiqua" w:hAnsi="Book Antiqua" w:cs="Arial"/>
          <w:sz w:val="20"/>
          <w:szCs w:val="20"/>
        </w:rPr>
        <w:t>794</w:t>
      </w:r>
      <w:r w:rsidRPr="00F24680">
        <w:rPr>
          <w:rFonts w:ascii="Book Antiqua" w:hAnsi="Book Antiqua" w:cs="Arial"/>
          <w:sz w:val="20"/>
          <w:szCs w:val="20"/>
        </w:rPr>
        <w:t>). Odstąpienie od umowy w tym przypadku może nastąpić w terminie do 30 dni od powzięcia wi</w:t>
      </w:r>
      <w:r w:rsidR="002812F5" w:rsidRPr="00F24680">
        <w:rPr>
          <w:rFonts w:ascii="Book Antiqua" w:hAnsi="Book Antiqua" w:cs="Arial"/>
          <w:sz w:val="20"/>
          <w:szCs w:val="20"/>
        </w:rPr>
        <w:t>adomości o tych okolicznościach;</w:t>
      </w:r>
    </w:p>
    <w:p w14:paraId="52F48F7F" w14:textId="77777777" w:rsidR="00147590" w:rsidRPr="00F24680" w:rsidRDefault="00147590" w:rsidP="00E23932">
      <w:pPr>
        <w:numPr>
          <w:ilvl w:val="2"/>
          <w:numId w:val="21"/>
        </w:numPr>
        <w:ind w:left="709" w:hanging="425"/>
        <w:jc w:val="both"/>
        <w:rPr>
          <w:rFonts w:ascii="Book Antiqua" w:hAnsi="Book Antiqua" w:cs="Arial"/>
          <w:sz w:val="20"/>
          <w:szCs w:val="20"/>
        </w:rPr>
      </w:pPr>
      <w:r w:rsidRPr="00F24680">
        <w:rPr>
          <w:rFonts w:ascii="Book Antiqua" w:hAnsi="Book Antiqua" w:cs="Arial"/>
          <w:sz w:val="20"/>
          <w:szCs w:val="20"/>
        </w:rPr>
        <w:t>zostanie dokonane zajęcie majątku Wykonawcy. Odstąpienie od umowy w tym przypadku może nastąpić w terminie do 30 dni od powzięcia wi</w:t>
      </w:r>
      <w:r w:rsidR="002812F5" w:rsidRPr="00F24680">
        <w:rPr>
          <w:rFonts w:ascii="Book Antiqua" w:hAnsi="Book Antiqua" w:cs="Arial"/>
          <w:sz w:val="20"/>
          <w:szCs w:val="20"/>
        </w:rPr>
        <w:t>adomości o tych okolicznościach;</w:t>
      </w:r>
    </w:p>
    <w:p w14:paraId="0B31E1CB" w14:textId="77777777" w:rsidR="00147590" w:rsidRPr="00F24680" w:rsidRDefault="00147590" w:rsidP="00E23932">
      <w:pPr>
        <w:numPr>
          <w:ilvl w:val="0"/>
          <w:numId w:val="13"/>
        </w:numPr>
        <w:ind w:left="284" w:hanging="284"/>
        <w:jc w:val="both"/>
        <w:rPr>
          <w:rFonts w:ascii="Book Antiqua" w:hAnsi="Book Antiqua" w:cs="Arial"/>
          <w:sz w:val="20"/>
          <w:szCs w:val="20"/>
        </w:rPr>
      </w:pPr>
      <w:r w:rsidRPr="00F24680">
        <w:rPr>
          <w:rFonts w:ascii="Book Antiqua" w:hAnsi="Book Antiqua" w:cs="Arial"/>
          <w:sz w:val="20"/>
          <w:szCs w:val="20"/>
        </w:rPr>
        <w:t>Wykonawcy przysługuje prawo odstąpienia od umowy w przypadku,</w:t>
      </w:r>
      <w:r w:rsidR="00985D69" w:rsidRPr="00F24680">
        <w:rPr>
          <w:rFonts w:ascii="Book Antiqua" w:hAnsi="Book Antiqua" w:cs="Arial"/>
          <w:sz w:val="20"/>
          <w:szCs w:val="20"/>
        </w:rPr>
        <w:t xml:space="preserve"> gdy </w:t>
      </w:r>
      <w:r w:rsidRPr="00F24680">
        <w:rPr>
          <w:rFonts w:ascii="Book Antiqua" w:hAnsi="Book Antiqua" w:cs="Arial"/>
          <w:sz w:val="20"/>
          <w:szCs w:val="20"/>
        </w:rPr>
        <w:t>Zamawiający nie realizuje obowiązku zapłaty faktur</w:t>
      </w:r>
      <w:r w:rsidR="008F737B" w:rsidRPr="00F24680">
        <w:rPr>
          <w:rFonts w:ascii="Book Antiqua" w:hAnsi="Book Antiqua" w:cs="Arial"/>
          <w:sz w:val="20"/>
          <w:szCs w:val="20"/>
        </w:rPr>
        <w:t>y</w:t>
      </w:r>
      <w:r w:rsidRPr="00F24680">
        <w:rPr>
          <w:rFonts w:ascii="Book Antiqua" w:hAnsi="Book Antiqua" w:cs="Arial"/>
          <w:sz w:val="20"/>
          <w:szCs w:val="20"/>
        </w:rPr>
        <w:t xml:space="preserve"> w terminie ustalonym w umowie i mimo dodatkow</w:t>
      </w:r>
      <w:r w:rsidR="008F737B" w:rsidRPr="00F24680">
        <w:rPr>
          <w:rFonts w:ascii="Book Antiqua" w:hAnsi="Book Antiqua" w:cs="Arial"/>
          <w:sz w:val="20"/>
          <w:szCs w:val="20"/>
        </w:rPr>
        <w:t>ego</w:t>
      </w:r>
      <w:r w:rsidRPr="00F24680">
        <w:rPr>
          <w:rFonts w:ascii="Book Antiqua" w:hAnsi="Book Antiqua" w:cs="Arial"/>
          <w:sz w:val="20"/>
          <w:szCs w:val="20"/>
        </w:rPr>
        <w:t xml:space="preserve"> wezwa</w:t>
      </w:r>
      <w:r w:rsidR="008F737B" w:rsidRPr="00F24680">
        <w:rPr>
          <w:rFonts w:ascii="Book Antiqua" w:hAnsi="Book Antiqua" w:cs="Arial"/>
          <w:sz w:val="20"/>
          <w:szCs w:val="20"/>
        </w:rPr>
        <w:t>nia</w:t>
      </w:r>
      <w:r w:rsidRPr="00F24680">
        <w:rPr>
          <w:rFonts w:ascii="Book Antiqua" w:hAnsi="Book Antiqua" w:cs="Arial"/>
          <w:sz w:val="20"/>
          <w:szCs w:val="20"/>
        </w:rPr>
        <w:t xml:space="preserve"> Wykonawcy zalega z zapłatą dłużej niż 30 dni. Odstąpienie od umowy w tym przypadku może nastąpić w terminie do 30 dni, licząc od ostatniego dnia terminu wyznaczonego do zapłaty faktury w dodatkowym wezwaniu Wykonawcy.</w:t>
      </w:r>
    </w:p>
    <w:p w14:paraId="13AFD661" w14:textId="77777777" w:rsidR="00147590" w:rsidRPr="00F24680" w:rsidRDefault="00147590" w:rsidP="00E23932">
      <w:pPr>
        <w:numPr>
          <w:ilvl w:val="0"/>
          <w:numId w:val="13"/>
        </w:numPr>
        <w:ind w:left="284" w:hanging="284"/>
        <w:jc w:val="both"/>
        <w:rPr>
          <w:rFonts w:ascii="Book Antiqua" w:hAnsi="Book Antiqua" w:cs="Arial"/>
          <w:sz w:val="20"/>
          <w:szCs w:val="20"/>
        </w:rPr>
      </w:pPr>
      <w:r w:rsidRPr="00F24680">
        <w:rPr>
          <w:rFonts w:ascii="Book Antiqua" w:hAnsi="Book Antiqua" w:cs="Arial"/>
          <w:sz w:val="20"/>
          <w:szCs w:val="20"/>
        </w:rPr>
        <w:t>Odstąpienie od umowy wymaga formy pisemnej pod rygorem nieważności. Oświadczenie o odstąpieniu od umowy powinno zawierać uzasadnienie wraz ze wskazaniem przyczyn odstąpienia.</w:t>
      </w:r>
    </w:p>
    <w:p w14:paraId="5BC01277" w14:textId="77777777" w:rsidR="0057722B" w:rsidRPr="00F24680" w:rsidRDefault="006A45C4" w:rsidP="00E23932">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1</w:t>
      </w:r>
      <w:r w:rsidR="005F1C5E" w:rsidRPr="00F24680">
        <w:rPr>
          <w:rFonts w:ascii="Book Antiqua" w:hAnsi="Book Antiqua" w:cs="Arial"/>
          <w:sz w:val="20"/>
          <w:szCs w:val="20"/>
        </w:rPr>
        <w:t>0</w:t>
      </w:r>
    </w:p>
    <w:p w14:paraId="72914727" w14:textId="6B081558" w:rsidR="00C16401" w:rsidRPr="00F24680" w:rsidRDefault="00CD1CA6" w:rsidP="00E23932">
      <w:pPr>
        <w:numPr>
          <w:ilvl w:val="0"/>
          <w:numId w:val="14"/>
        </w:numPr>
        <w:ind w:left="284" w:hanging="284"/>
        <w:jc w:val="both"/>
        <w:rPr>
          <w:rFonts w:ascii="Book Antiqua" w:hAnsi="Book Antiqua" w:cs="Arial"/>
          <w:sz w:val="20"/>
          <w:szCs w:val="20"/>
        </w:rPr>
      </w:pPr>
      <w:r w:rsidRPr="00F24680">
        <w:rPr>
          <w:rFonts w:ascii="Book Antiqua" w:hAnsi="Book Antiqua" w:cs="Arial"/>
          <w:sz w:val="20"/>
          <w:szCs w:val="20"/>
        </w:rPr>
        <w:t xml:space="preserve">Oprócz przypadków, o których mowa w art. 454 i art. 455 </w:t>
      </w:r>
      <w:proofErr w:type="spellStart"/>
      <w:r w:rsidRPr="00F24680">
        <w:rPr>
          <w:rFonts w:ascii="Book Antiqua" w:hAnsi="Book Antiqua" w:cs="Arial"/>
          <w:sz w:val="20"/>
          <w:szCs w:val="20"/>
        </w:rPr>
        <w:t>Pzp</w:t>
      </w:r>
      <w:proofErr w:type="spellEnd"/>
      <w:r w:rsidRPr="00F24680">
        <w:rPr>
          <w:rFonts w:ascii="Book Antiqua" w:hAnsi="Book Antiqua" w:cs="Arial"/>
          <w:sz w:val="20"/>
          <w:szCs w:val="20"/>
        </w:rPr>
        <w:t>, art. 15r ustawy z dnia 2 marca 2020 r. o szczególnych rozwiązaniach związanych z zapobieganiem, przeciwdziałaniem i zwalczaniem COVID-19, innych chorób zakaźnych oraz wywołanych nimi sytuacji kryzysowych (Dz. U. z 20</w:t>
      </w:r>
      <w:r w:rsidR="00A036CC" w:rsidRPr="00F24680">
        <w:rPr>
          <w:rFonts w:ascii="Book Antiqua" w:hAnsi="Book Antiqua" w:cs="Arial"/>
          <w:sz w:val="20"/>
          <w:szCs w:val="20"/>
        </w:rPr>
        <w:t>24</w:t>
      </w:r>
      <w:r w:rsidRPr="00F24680">
        <w:rPr>
          <w:rFonts w:ascii="Book Antiqua" w:hAnsi="Book Antiqua" w:cs="Arial"/>
          <w:sz w:val="20"/>
          <w:szCs w:val="20"/>
        </w:rPr>
        <w:t xml:space="preserve"> r. poz. </w:t>
      </w:r>
      <w:r w:rsidR="00A036CC" w:rsidRPr="00F24680">
        <w:rPr>
          <w:rFonts w:ascii="Book Antiqua" w:hAnsi="Book Antiqua" w:cs="Arial"/>
          <w:sz w:val="20"/>
          <w:szCs w:val="20"/>
        </w:rPr>
        <w:t>340</w:t>
      </w:r>
      <w:r w:rsidRPr="00F24680">
        <w:rPr>
          <w:rFonts w:ascii="Book Antiqua" w:hAnsi="Book Antiqua" w:cs="Arial"/>
          <w:sz w:val="20"/>
          <w:szCs w:val="20"/>
        </w:rPr>
        <w:t xml:space="preserve"> z późn. zm.), Zamawiający przewiduje możliwość zmian postanowień zawartej umowy w stosunku do treści oferty, na podstawie której dokonano wyboru Wykonawcy, w następującym zakresie</w:t>
      </w:r>
      <w:r w:rsidR="00C16401" w:rsidRPr="00F24680">
        <w:rPr>
          <w:rFonts w:ascii="Book Antiqua" w:hAnsi="Book Antiqua" w:cs="Arial"/>
          <w:sz w:val="20"/>
          <w:szCs w:val="20"/>
        </w:rPr>
        <w:t>:</w:t>
      </w:r>
    </w:p>
    <w:p w14:paraId="4A63A0E6" w14:textId="77777777" w:rsidR="00E36393" w:rsidRPr="00F24680" w:rsidRDefault="00E36393" w:rsidP="00E23932">
      <w:pPr>
        <w:numPr>
          <w:ilvl w:val="0"/>
          <w:numId w:val="15"/>
        </w:numPr>
        <w:rPr>
          <w:rFonts w:ascii="Book Antiqua" w:hAnsi="Book Antiqua" w:cs="Arial"/>
          <w:sz w:val="20"/>
          <w:szCs w:val="20"/>
        </w:rPr>
      </w:pPr>
      <w:r w:rsidRPr="00F24680">
        <w:rPr>
          <w:rFonts w:ascii="Book Antiqua" w:hAnsi="Book Antiqua" w:cs="Arial"/>
          <w:sz w:val="20"/>
          <w:szCs w:val="20"/>
        </w:rPr>
        <w:t>t</w:t>
      </w:r>
      <w:r w:rsidR="00D6698E" w:rsidRPr="00F24680">
        <w:rPr>
          <w:rFonts w:ascii="Book Antiqua" w:hAnsi="Book Antiqua" w:cs="Arial"/>
          <w:sz w:val="20"/>
          <w:szCs w:val="20"/>
        </w:rPr>
        <w:t xml:space="preserve">erminu realizacji </w:t>
      </w:r>
      <w:r w:rsidR="00FF34DA" w:rsidRPr="00F24680">
        <w:rPr>
          <w:rFonts w:ascii="Book Antiqua" w:hAnsi="Book Antiqua" w:cs="Arial"/>
          <w:sz w:val="20"/>
          <w:szCs w:val="20"/>
        </w:rPr>
        <w:t>dostaw</w:t>
      </w:r>
      <w:r w:rsidR="00D6698E" w:rsidRPr="00F24680">
        <w:rPr>
          <w:rFonts w:ascii="Book Antiqua" w:hAnsi="Book Antiqua" w:cs="Arial"/>
          <w:sz w:val="20"/>
          <w:szCs w:val="20"/>
        </w:rPr>
        <w:t xml:space="preserve"> objętych umową</w:t>
      </w:r>
      <w:r w:rsidR="00985D69" w:rsidRPr="00F24680">
        <w:rPr>
          <w:rFonts w:ascii="Book Antiqua" w:hAnsi="Book Antiqua" w:cs="Arial"/>
          <w:sz w:val="20"/>
          <w:szCs w:val="20"/>
        </w:rPr>
        <w:t xml:space="preserve"> w przypadku</w:t>
      </w:r>
      <w:r w:rsidR="00D6698E" w:rsidRPr="00F24680">
        <w:rPr>
          <w:rFonts w:ascii="Book Antiqua" w:hAnsi="Book Antiqua" w:cs="Arial"/>
          <w:sz w:val="20"/>
          <w:szCs w:val="20"/>
        </w:rPr>
        <w:t>:</w:t>
      </w:r>
    </w:p>
    <w:p w14:paraId="6B206999" w14:textId="77777777" w:rsidR="00D6698E" w:rsidRPr="00F24680" w:rsidRDefault="00A421A3" w:rsidP="00E713EA">
      <w:pPr>
        <w:numPr>
          <w:ilvl w:val="3"/>
          <w:numId w:val="16"/>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opóźnienia w wyborze W</w:t>
      </w:r>
      <w:r w:rsidR="00D6698E" w:rsidRPr="00F24680">
        <w:rPr>
          <w:rFonts w:ascii="Book Antiqua" w:hAnsi="Book Antiqua" w:cs="Arial"/>
          <w:sz w:val="20"/>
          <w:szCs w:val="20"/>
        </w:rPr>
        <w:t>ykonawcy w procedurze przetargowej – o taką ilość dni o</w:t>
      </w:r>
      <w:r w:rsidR="00803865" w:rsidRPr="00F24680">
        <w:rPr>
          <w:rFonts w:ascii="Book Antiqua" w:hAnsi="Book Antiqua" w:cs="Arial"/>
          <w:sz w:val="20"/>
          <w:szCs w:val="20"/>
        </w:rPr>
        <w:t> </w:t>
      </w:r>
      <w:r w:rsidR="00D6698E" w:rsidRPr="00F24680">
        <w:rPr>
          <w:rFonts w:ascii="Book Antiqua" w:hAnsi="Book Antiqua" w:cs="Arial"/>
          <w:sz w:val="20"/>
          <w:szCs w:val="20"/>
        </w:rPr>
        <w:t>jaką nastąpiło opóźnienie wzglę</w:t>
      </w:r>
      <w:r w:rsidR="00FC78A2" w:rsidRPr="00F24680">
        <w:rPr>
          <w:rFonts w:ascii="Book Antiqua" w:hAnsi="Book Antiqua" w:cs="Arial"/>
          <w:sz w:val="20"/>
          <w:szCs w:val="20"/>
        </w:rPr>
        <w:t xml:space="preserve">dem terminu rozpoczęcia </w:t>
      </w:r>
      <w:r w:rsidR="00FF34DA" w:rsidRPr="00F24680">
        <w:rPr>
          <w:rFonts w:ascii="Book Antiqua" w:hAnsi="Book Antiqua" w:cs="Arial"/>
          <w:sz w:val="20"/>
          <w:szCs w:val="20"/>
        </w:rPr>
        <w:t>dostaw</w:t>
      </w:r>
      <w:r w:rsidR="00D6698E" w:rsidRPr="00F24680">
        <w:rPr>
          <w:rFonts w:ascii="Book Antiqua" w:hAnsi="Book Antiqua" w:cs="Arial"/>
          <w:sz w:val="20"/>
          <w:szCs w:val="20"/>
        </w:rPr>
        <w:t>,</w:t>
      </w:r>
    </w:p>
    <w:p w14:paraId="55800ED0" w14:textId="77777777" w:rsidR="00CD1CA6" w:rsidRPr="00F24680" w:rsidRDefault="00CD1CA6" w:rsidP="00E713EA">
      <w:pPr>
        <w:numPr>
          <w:ilvl w:val="3"/>
          <w:numId w:val="16"/>
        </w:numPr>
        <w:autoSpaceDE w:val="0"/>
        <w:autoSpaceDN w:val="0"/>
        <w:adjustRightInd w:val="0"/>
        <w:ind w:left="993" w:hanging="283"/>
        <w:jc w:val="both"/>
        <w:rPr>
          <w:rFonts w:ascii="Book Antiqua" w:hAnsi="Book Antiqua" w:cs="Arial"/>
          <w:sz w:val="20"/>
          <w:szCs w:val="20"/>
        </w:rPr>
      </w:pPr>
      <w:r w:rsidRPr="00F24680">
        <w:rPr>
          <w:rFonts w:ascii="Book Antiqua" w:eastAsia="Calibri" w:hAnsi="Book Antiqua" w:cs="Arial"/>
          <w:sz w:val="20"/>
          <w:szCs w:val="20"/>
          <w:lang w:eastAsia="en-US"/>
        </w:rPr>
        <w:t>wystąpienia zdarzeń losowych, które istotnie utrudniają lub uniemożliwiają realizację dostaw,</w:t>
      </w:r>
    </w:p>
    <w:p w14:paraId="2CC521B2" w14:textId="77777777" w:rsidR="00CD1CA6" w:rsidRPr="00F24680" w:rsidRDefault="00CD1CA6" w:rsidP="00E713EA">
      <w:pPr>
        <w:numPr>
          <w:ilvl w:val="3"/>
          <w:numId w:val="16"/>
        </w:numPr>
        <w:autoSpaceDE w:val="0"/>
        <w:autoSpaceDN w:val="0"/>
        <w:adjustRightInd w:val="0"/>
        <w:ind w:left="993" w:hanging="283"/>
        <w:jc w:val="both"/>
        <w:rPr>
          <w:rFonts w:ascii="Book Antiqua" w:hAnsi="Book Antiqua" w:cs="Arial"/>
          <w:sz w:val="20"/>
          <w:szCs w:val="20"/>
        </w:rPr>
      </w:pPr>
      <w:r w:rsidRPr="00F24680">
        <w:rPr>
          <w:rFonts w:ascii="Book Antiqua" w:eastAsia="Calibri" w:hAnsi="Book Antiqua" w:cs="Arial"/>
          <w:sz w:val="20"/>
          <w:szCs w:val="20"/>
          <w:lang w:eastAsia="en-US"/>
        </w:rPr>
        <w:t>wystąpienia okoliczności niezależnych od Wykonawcy, na jego pisemny uzasadniony wniosek, pod warunkiem, że zmiana ta wynika z okoliczności, których Wykonawca nie mógł przewidzieć na etapie składania ofert i nie są przez niego zawinione,</w:t>
      </w:r>
    </w:p>
    <w:p w14:paraId="21AA853B" w14:textId="77777777" w:rsidR="00CD1CA6" w:rsidRPr="00F24680" w:rsidRDefault="00CD1CA6" w:rsidP="00E713EA">
      <w:pPr>
        <w:numPr>
          <w:ilvl w:val="3"/>
          <w:numId w:val="16"/>
        </w:numPr>
        <w:autoSpaceDE w:val="0"/>
        <w:autoSpaceDN w:val="0"/>
        <w:adjustRightInd w:val="0"/>
        <w:ind w:left="993" w:hanging="283"/>
        <w:jc w:val="both"/>
        <w:rPr>
          <w:rFonts w:ascii="Book Antiqua" w:hAnsi="Book Antiqua" w:cs="Arial"/>
          <w:sz w:val="20"/>
          <w:szCs w:val="20"/>
        </w:rPr>
      </w:pPr>
      <w:r w:rsidRPr="00F24680">
        <w:rPr>
          <w:rFonts w:ascii="Book Antiqua" w:eastAsia="Calibri" w:hAnsi="Book Antiqua" w:cs="Arial"/>
          <w:sz w:val="20"/>
          <w:szCs w:val="20"/>
          <w:lang w:eastAsia="en-US"/>
        </w:rPr>
        <w:t>wystąpienia siły wyższej, zg</w:t>
      </w:r>
      <w:r w:rsidR="003773FC" w:rsidRPr="00F24680">
        <w:rPr>
          <w:rFonts w:ascii="Book Antiqua" w:eastAsia="Calibri" w:hAnsi="Book Antiqua" w:cs="Arial"/>
          <w:sz w:val="20"/>
          <w:szCs w:val="20"/>
          <w:lang w:eastAsia="en-US"/>
        </w:rPr>
        <w:t>odnie z definicją zawartą w § 11</w:t>
      </w:r>
      <w:r w:rsidRPr="00F24680">
        <w:rPr>
          <w:rFonts w:ascii="Book Antiqua" w:eastAsia="Calibri" w:hAnsi="Book Antiqua" w:cs="Arial"/>
          <w:sz w:val="20"/>
          <w:szCs w:val="20"/>
          <w:lang w:eastAsia="en-US"/>
        </w:rPr>
        <w:t xml:space="preserve"> ust. 2 i ust. 3,</w:t>
      </w:r>
    </w:p>
    <w:p w14:paraId="25C5DA90" w14:textId="77777777" w:rsidR="00D6698E" w:rsidRPr="00F24680" w:rsidRDefault="00E36393" w:rsidP="00E713EA">
      <w:pPr>
        <w:numPr>
          <w:ilvl w:val="3"/>
          <w:numId w:val="16"/>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z</w:t>
      </w:r>
      <w:r w:rsidR="00D6698E" w:rsidRPr="00F24680">
        <w:rPr>
          <w:rFonts w:ascii="Book Antiqua" w:hAnsi="Book Antiqua" w:cs="Arial"/>
          <w:sz w:val="20"/>
          <w:szCs w:val="20"/>
        </w:rPr>
        <w:t>awi</w:t>
      </w:r>
      <w:r w:rsidR="00FF34DA" w:rsidRPr="00F24680">
        <w:rPr>
          <w:rFonts w:ascii="Book Antiqua" w:hAnsi="Book Antiqua" w:cs="Arial"/>
          <w:sz w:val="20"/>
          <w:szCs w:val="20"/>
        </w:rPr>
        <w:t>eszenia realizacji dostaw</w:t>
      </w:r>
      <w:r w:rsidRPr="00F24680">
        <w:rPr>
          <w:rFonts w:ascii="Book Antiqua" w:hAnsi="Book Antiqua" w:cs="Arial"/>
          <w:sz w:val="20"/>
          <w:szCs w:val="20"/>
        </w:rPr>
        <w:t xml:space="preserve"> przez Z</w:t>
      </w:r>
      <w:r w:rsidR="00D6698E" w:rsidRPr="00F24680">
        <w:rPr>
          <w:rFonts w:ascii="Book Antiqua" w:hAnsi="Book Antiqua" w:cs="Arial"/>
          <w:sz w:val="20"/>
          <w:szCs w:val="20"/>
        </w:rPr>
        <w:t>amawiającego,</w:t>
      </w:r>
    </w:p>
    <w:p w14:paraId="325E8DA5" w14:textId="77777777" w:rsidR="00D6698E" w:rsidRPr="00F24680" w:rsidRDefault="00E36393" w:rsidP="00E713EA">
      <w:pPr>
        <w:numPr>
          <w:ilvl w:val="0"/>
          <w:numId w:val="15"/>
        </w:numPr>
        <w:ind w:left="709"/>
        <w:jc w:val="both"/>
        <w:rPr>
          <w:rFonts w:ascii="Book Antiqua" w:hAnsi="Book Antiqua" w:cs="Arial"/>
          <w:sz w:val="20"/>
          <w:szCs w:val="20"/>
        </w:rPr>
      </w:pPr>
      <w:r w:rsidRPr="00F24680">
        <w:rPr>
          <w:rFonts w:ascii="Book Antiqua" w:hAnsi="Book Antiqua" w:cs="Arial"/>
          <w:sz w:val="20"/>
          <w:szCs w:val="20"/>
        </w:rPr>
        <w:lastRenderedPageBreak/>
        <w:t>wynagrodzenia W</w:t>
      </w:r>
      <w:r w:rsidR="00D6698E" w:rsidRPr="00F24680">
        <w:rPr>
          <w:rFonts w:ascii="Book Antiqua" w:hAnsi="Book Antiqua" w:cs="Arial"/>
          <w:sz w:val="20"/>
          <w:szCs w:val="20"/>
        </w:rPr>
        <w:t>ykonawcy</w:t>
      </w:r>
      <w:r w:rsidR="00985D69" w:rsidRPr="00F24680">
        <w:rPr>
          <w:rFonts w:ascii="Book Antiqua" w:hAnsi="Book Antiqua" w:cs="Arial"/>
          <w:sz w:val="20"/>
          <w:szCs w:val="20"/>
        </w:rPr>
        <w:t xml:space="preserve"> w przypadku</w:t>
      </w:r>
      <w:r w:rsidR="00D6698E" w:rsidRPr="00F24680">
        <w:rPr>
          <w:rFonts w:ascii="Book Antiqua" w:hAnsi="Book Antiqua" w:cs="Arial"/>
          <w:sz w:val="20"/>
          <w:szCs w:val="20"/>
        </w:rPr>
        <w:t>:</w:t>
      </w:r>
    </w:p>
    <w:p w14:paraId="706CC9C8" w14:textId="77777777" w:rsidR="00E36393" w:rsidRPr="00F24680" w:rsidRDefault="00E36393" w:rsidP="00E713EA">
      <w:pPr>
        <w:numPr>
          <w:ilvl w:val="3"/>
          <w:numId w:val="8"/>
        </w:numPr>
        <w:ind w:left="993" w:hanging="283"/>
        <w:jc w:val="both"/>
        <w:rPr>
          <w:rFonts w:ascii="Book Antiqua" w:hAnsi="Book Antiqua" w:cs="Arial"/>
          <w:sz w:val="20"/>
          <w:szCs w:val="20"/>
        </w:rPr>
      </w:pPr>
      <w:r w:rsidRPr="00F24680">
        <w:rPr>
          <w:rFonts w:ascii="Book Antiqua" w:hAnsi="Book Antiqua" w:cs="Arial"/>
          <w:sz w:val="20"/>
          <w:szCs w:val="20"/>
        </w:rPr>
        <w:t>zmiany</w:t>
      </w:r>
      <w:r w:rsidR="00D6698E" w:rsidRPr="00F24680">
        <w:rPr>
          <w:rFonts w:ascii="Book Antiqua" w:hAnsi="Book Antiqua" w:cs="Arial"/>
          <w:sz w:val="20"/>
          <w:szCs w:val="20"/>
        </w:rPr>
        <w:t xml:space="preserve"> stawki urzędowej podatku VAT,</w:t>
      </w:r>
    </w:p>
    <w:p w14:paraId="1885EB81" w14:textId="77777777" w:rsidR="00D6698E" w:rsidRPr="00F24680" w:rsidRDefault="00E36393" w:rsidP="00E713EA">
      <w:pPr>
        <w:numPr>
          <w:ilvl w:val="3"/>
          <w:numId w:val="8"/>
        </w:numPr>
        <w:ind w:left="993" w:hanging="283"/>
        <w:jc w:val="both"/>
        <w:rPr>
          <w:rFonts w:ascii="Book Antiqua" w:hAnsi="Book Antiqua" w:cs="Arial"/>
          <w:sz w:val="20"/>
          <w:szCs w:val="20"/>
        </w:rPr>
      </w:pPr>
      <w:r w:rsidRPr="00F24680">
        <w:rPr>
          <w:rFonts w:ascii="Book Antiqua" w:hAnsi="Book Antiqua" w:cs="Arial"/>
          <w:sz w:val="20"/>
          <w:szCs w:val="20"/>
        </w:rPr>
        <w:t>zmiany obowiązujących przepisów;</w:t>
      </w:r>
    </w:p>
    <w:p w14:paraId="64A8726D" w14:textId="77777777" w:rsidR="00D6698E" w:rsidRPr="00F24680" w:rsidRDefault="00E36393" w:rsidP="00E23932">
      <w:pPr>
        <w:numPr>
          <w:ilvl w:val="0"/>
          <w:numId w:val="15"/>
        </w:numPr>
        <w:jc w:val="both"/>
        <w:rPr>
          <w:rFonts w:ascii="Book Antiqua" w:hAnsi="Book Antiqua" w:cs="Arial"/>
          <w:sz w:val="20"/>
          <w:szCs w:val="20"/>
        </w:rPr>
      </w:pPr>
      <w:r w:rsidRPr="00F24680">
        <w:rPr>
          <w:rFonts w:ascii="Book Antiqua" w:hAnsi="Book Antiqua" w:cs="Arial"/>
          <w:sz w:val="20"/>
          <w:szCs w:val="20"/>
        </w:rPr>
        <w:t>w</w:t>
      </w:r>
      <w:r w:rsidR="00D6698E" w:rsidRPr="00F24680">
        <w:rPr>
          <w:rFonts w:ascii="Book Antiqua" w:hAnsi="Book Antiqua" w:cs="Arial"/>
          <w:sz w:val="20"/>
          <w:szCs w:val="20"/>
        </w:rPr>
        <w:t xml:space="preserve"> zakresie podwykonawstwa za uprzednią zgodą Zamawiającego</w:t>
      </w:r>
      <w:r w:rsidR="00985D69" w:rsidRPr="00F24680">
        <w:rPr>
          <w:rFonts w:ascii="Book Antiqua" w:hAnsi="Book Antiqua" w:cs="Arial"/>
          <w:sz w:val="20"/>
          <w:szCs w:val="20"/>
        </w:rPr>
        <w:t xml:space="preserve"> w przypadku</w:t>
      </w:r>
      <w:r w:rsidR="00D6698E" w:rsidRPr="00F24680">
        <w:rPr>
          <w:rFonts w:ascii="Book Antiqua" w:hAnsi="Book Antiqua" w:cs="Arial"/>
          <w:sz w:val="20"/>
          <w:szCs w:val="20"/>
        </w:rPr>
        <w:t>:</w:t>
      </w:r>
    </w:p>
    <w:p w14:paraId="2D3AB323" w14:textId="77777777" w:rsidR="00E36393" w:rsidRPr="00F24680" w:rsidRDefault="00985D69" w:rsidP="00E713EA">
      <w:pPr>
        <w:numPr>
          <w:ilvl w:val="2"/>
          <w:numId w:val="6"/>
        </w:numPr>
        <w:ind w:left="993" w:hanging="283"/>
        <w:jc w:val="both"/>
        <w:rPr>
          <w:rFonts w:ascii="Book Antiqua" w:hAnsi="Book Antiqua" w:cs="Arial"/>
          <w:sz w:val="20"/>
          <w:szCs w:val="20"/>
        </w:rPr>
      </w:pPr>
      <w:r w:rsidRPr="00F24680">
        <w:rPr>
          <w:rFonts w:ascii="Book Antiqua" w:hAnsi="Book Antiqua" w:cs="Arial"/>
          <w:sz w:val="20"/>
          <w:szCs w:val="20"/>
        </w:rPr>
        <w:t>powierzenia</w:t>
      </w:r>
      <w:r w:rsidR="00D6698E" w:rsidRPr="00F24680">
        <w:rPr>
          <w:rFonts w:ascii="Book Antiqua" w:hAnsi="Book Antiqua" w:cs="Arial"/>
          <w:sz w:val="20"/>
          <w:szCs w:val="20"/>
        </w:rPr>
        <w:t xml:space="preserve"> </w:t>
      </w:r>
      <w:r w:rsidR="00FF34DA" w:rsidRPr="00F24680">
        <w:rPr>
          <w:rFonts w:ascii="Book Antiqua" w:hAnsi="Book Antiqua" w:cs="Arial"/>
          <w:sz w:val="20"/>
          <w:szCs w:val="20"/>
        </w:rPr>
        <w:t>podwykonawcom innej części dostaw</w:t>
      </w:r>
      <w:r w:rsidRPr="00F24680">
        <w:rPr>
          <w:rFonts w:ascii="Book Antiqua" w:hAnsi="Book Antiqua" w:cs="Arial"/>
          <w:sz w:val="20"/>
          <w:szCs w:val="20"/>
        </w:rPr>
        <w:t xml:space="preserve"> niż wskazana w ofercie W</w:t>
      </w:r>
      <w:r w:rsidR="00D6698E" w:rsidRPr="00F24680">
        <w:rPr>
          <w:rFonts w:ascii="Book Antiqua" w:hAnsi="Book Antiqua" w:cs="Arial"/>
          <w:sz w:val="20"/>
          <w:szCs w:val="20"/>
        </w:rPr>
        <w:t>ykonawcy,</w:t>
      </w:r>
    </w:p>
    <w:p w14:paraId="3FF72300" w14:textId="77777777" w:rsidR="00E36393" w:rsidRPr="00F24680" w:rsidRDefault="00985D69" w:rsidP="00E713EA">
      <w:pPr>
        <w:numPr>
          <w:ilvl w:val="2"/>
          <w:numId w:val="6"/>
        </w:numPr>
        <w:ind w:left="993" w:hanging="283"/>
        <w:jc w:val="both"/>
        <w:rPr>
          <w:rFonts w:ascii="Book Antiqua" w:hAnsi="Book Antiqua" w:cs="Arial"/>
          <w:sz w:val="20"/>
          <w:szCs w:val="20"/>
        </w:rPr>
      </w:pPr>
      <w:r w:rsidRPr="00F24680">
        <w:rPr>
          <w:rFonts w:ascii="Book Antiqua" w:hAnsi="Book Antiqua" w:cs="Arial"/>
          <w:sz w:val="20"/>
          <w:szCs w:val="20"/>
        </w:rPr>
        <w:t>zmiany lub rezygnacji</w:t>
      </w:r>
      <w:r w:rsidR="00D6698E" w:rsidRPr="00F24680">
        <w:rPr>
          <w:rFonts w:ascii="Book Antiqua" w:hAnsi="Book Antiqua" w:cs="Arial"/>
          <w:sz w:val="20"/>
          <w:szCs w:val="20"/>
        </w:rPr>
        <w:t xml:space="preserve"> z podwyko</w:t>
      </w:r>
      <w:r w:rsidR="00FF34DA" w:rsidRPr="00F24680">
        <w:rPr>
          <w:rFonts w:ascii="Book Antiqua" w:hAnsi="Book Antiqua" w:cs="Arial"/>
          <w:sz w:val="20"/>
          <w:szCs w:val="20"/>
        </w:rPr>
        <w:t>nawcy na etapie realizacji dostaw</w:t>
      </w:r>
      <w:r w:rsidR="00D6698E" w:rsidRPr="00F24680">
        <w:rPr>
          <w:rFonts w:ascii="Book Antiqua" w:hAnsi="Book Antiqua" w:cs="Arial"/>
          <w:sz w:val="20"/>
          <w:szCs w:val="20"/>
        </w:rPr>
        <w:t xml:space="preserve">, </w:t>
      </w:r>
    </w:p>
    <w:p w14:paraId="07069650" w14:textId="77777777" w:rsidR="00D6698E" w:rsidRPr="00F24680" w:rsidRDefault="00985D69" w:rsidP="00E713EA">
      <w:pPr>
        <w:numPr>
          <w:ilvl w:val="2"/>
          <w:numId w:val="6"/>
        </w:numPr>
        <w:ind w:left="993" w:hanging="283"/>
        <w:jc w:val="both"/>
        <w:rPr>
          <w:rFonts w:ascii="Book Antiqua" w:hAnsi="Book Antiqua" w:cs="Arial"/>
          <w:sz w:val="20"/>
          <w:szCs w:val="20"/>
        </w:rPr>
      </w:pPr>
      <w:r w:rsidRPr="00F24680">
        <w:rPr>
          <w:rFonts w:ascii="Book Antiqua" w:hAnsi="Book Antiqua" w:cs="Arial"/>
          <w:sz w:val="20"/>
          <w:szCs w:val="20"/>
        </w:rPr>
        <w:t>powierzenia</w:t>
      </w:r>
      <w:r w:rsidR="00D6698E" w:rsidRPr="00F24680">
        <w:rPr>
          <w:rFonts w:ascii="Book Antiqua" w:hAnsi="Book Antiqua" w:cs="Arial"/>
          <w:sz w:val="20"/>
          <w:szCs w:val="20"/>
        </w:rPr>
        <w:t xml:space="preserve"> części zamówienia podwykonawcom w trakcie realizacji zamówienia, pomimo niewskazania w postępowaniu żadnej części zamówien</w:t>
      </w:r>
      <w:r w:rsidR="00FC78A2" w:rsidRPr="00F24680">
        <w:rPr>
          <w:rFonts w:ascii="Book Antiqua" w:hAnsi="Book Antiqua" w:cs="Arial"/>
          <w:sz w:val="20"/>
          <w:szCs w:val="20"/>
        </w:rPr>
        <w:t>ia przeznaczonej do </w:t>
      </w:r>
      <w:r w:rsidR="00E36393" w:rsidRPr="00F24680">
        <w:rPr>
          <w:rFonts w:ascii="Book Antiqua" w:hAnsi="Book Antiqua" w:cs="Arial"/>
          <w:sz w:val="20"/>
          <w:szCs w:val="20"/>
        </w:rPr>
        <w:t>wykonania w ramach podwykonawstwa.</w:t>
      </w:r>
    </w:p>
    <w:p w14:paraId="22C13057" w14:textId="77777777" w:rsidR="0049059E" w:rsidRPr="00F24680" w:rsidRDefault="0049059E" w:rsidP="00E23932">
      <w:pPr>
        <w:numPr>
          <w:ilvl w:val="0"/>
          <w:numId w:val="14"/>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Jeżeli zmiana albo rezygnacja z podwykonawcy dotyc</w:t>
      </w:r>
      <w:r w:rsidR="008F737B" w:rsidRPr="00F24680">
        <w:rPr>
          <w:rFonts w:ascii="Book Antiqua" w:hAnsi="Book Antiqua" w:cs="Arial"/>
          <w:sz w:val="20"/>
          <w:szCs w:val="20"/>
        </w:rPr>
        <w:t>zy podmiotu, na którego zasoby W</w:t>
      </w:r>
      <w:r w:rsidRPr="00F24680">
        <w:rPr>
          <w:rFonts w:ascii="Book Antiqua" w:hAnsi="Book Antiqua" w:cs="Arial"/>
          <w:sz w:val="20"/>
          <w:szCs w:val="20"/>
        </w:rPr>
        <w:t xml:space="preserve">ykonawca powoływał się, na zasadach określonych w art. </w:t>
      </w:r>
      <w:r w:rsidR="00CD1CA6" w:rsidRPr="00F24680">
        <w:rPr>
          <w:rFonts w:ascii="Book Antiqua" w:hAnsi="Book Antiqua" w:cs="Arial"/>
          <w:sz w:val="20"/>
          <w:szCs w:val="20"/>
        </w:rPr>
        <w:t>118</w:t>
      </w:r>
      <w:r w:rsidRPr="00F24680">
        <w:rPr>
          <w:rFonts w:ascii="Book Antiqua" w:hAnsi="Book Antiqua" w:cs="Arial"/>
          <w:sz w:val="20"/>
          <w:szCs w:val="20"/>
        </w:rPr>
        <w:t xml:space="preserve"> </w:t>
      </w:r>
      <w:proofErr w:type="spellStart"/>
      <w:r w:rsidRPr="00F24680">
        <w:rPr>
          <w:rFonts w:ascii="Book Antiqua" w:hAnsi="Book Antiqua" w:cs="Arial"/>
          <w:sz w:val="20"/>
          <w:szCs w:val="20"/>
        </w:rPr>
        <w:t>Pzp</w:t>
      </w:r>
      <w:proofErr w:type="spellEnd"/>
      <w:r w:rsidRPr="00F24680">
        <w:rPr>
          <w:rFonts w:ascii="Book Antiqua" w:hAnsi="Book Antiqua" w:cs="Arial"/>
          <w:sz w:val="20"/>
          <w:szCs w:val="20"/>
        </w:rPr>
        <w:t xml:space="preserve">, w celu wykazania spełniania warunków udziału w postępowaniu, o których mowa w art. </w:t>
      </w:r>
      <w:r w:rsidR="00CD1CA6" w:rsidRPr="00F24680">
        <w:rPr>
          <w:rFonts w:ascii="Book Antiqua" w:hAnsi="Book Antiqua" w:cs="Arial"/>
          <w:sz w:val="20"/>
          <w:szCs w:val="20"/>
        </w:rPr>
        <w:t>112-117</w:t>
      </w:r>
      <w:r w:rsidR="00D10B30" w:rsidRPr="00F24680">
        <w:rPr>
          <w:rFonts w:ascii="Book Antiqua" w:hAnsi="Book Antiqua" w:cs="Arial"/>
          <w:sz w:val="20"/>
          <w:szCs w:val="20"/>
        </w:rPr>
        <w:t xml:space="preserve"> </w:t>
      </w:r>
      <w:proofErr w:type="spellStart"/>
      <w:r w:rsidR="00D10B30" w:rsidRPr="00F24680">
        <w:rPr>
          <w:rFonts w:ascii="Book Antiqua" w:hAnsi="Book Antiqua" w:cs="Arial"/>
          <w:sz w:val="20"/>
          <w:szCs w:val="20"/>
        </w:rPr>
        <w:t>Pzp</w:t>
      </w:r>
      <w:proofErr w:type="spellEnd"/>
      <w:r w:rsidR="00D10B30" w:rsidRPr="00F24680">
        <w:rPr>
          <w:rFonts w:ascii="Book Antiqua" w:hAnsi="Book Antiqua" w:cs="Arial"/>
          <w:sz w:val="20"/>
          <w:szCs w:val="20"/>
        </w:rPr>
        <w:t>, W</w:t>
      </w:r>
      <w:r w:rsidRPr="00F24680">
        <w:rPr>
          <w:rFonts w:ascii="Book Antiqua" w:hAnsi="Book Antiqua" w:cs="Arial"/>
          <w:sz w:val="20"/>
          <w:szCs w:val="20"/>
        </w:rPr>
        <w:t>ykonawca jest obowiązany wykazać Zamawiającemu, iż pro</w:t>
      </w:r>
      <w:r w:rsidR="00A421A3" w:rsidRPr="00F24680">
        <w:rPr>
          <w:rFonts w:ascii="Book Antiqua" w:hAnsi="Book Antiqua" w:cs="Arial"/>
          <w:sz w:val="20"/>
          <w:szCs w:val="20"/>
        </w:rPr>
        <w:t>ponowany inny podwykonawca lub W</w:t>
      </w:r>
      <w:r w:rsidRPr="00F24680">
        <w:rPr>
          <w:rFonts w:ascii="Book Antiqua" w:hAnsi="Book Antiqua" w:cs="Arial"/>
          <w:sz w:val="20"/>
          <w:szCs w:val="20"/>
        </w:rPr>
        <w:t xml:space="preserve">ykonawca samodzielnie spełnia je w stopniu nie mniejszym niż wymagany w trakcie postępowania o udzielenie zamówienia. </w:t>
      </w:r>
    </w:p>
    <w:p w14:paraId="686832B3" w14:textId="77777777" w:rsidR="00AE0C7F" w:rsidRPr="00F24680" w:rsidRDefault="0060165E" w:rsidP="00E40760">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1</w:t>
      </w:r>
      <w:r w:rsidR="005F1C5E" w:rsidRPr="00F24680">
        <w:rPr>
          <w:rFonts w:ascii="Book Antiqua" w:hAnsi="Book Antiqua" w:cs="Arial"/>
          <w:sz w:val="20"/>
          <w:szCs w:val="20"/>
        </w:rPr>
        <w:t>1</w:t>
      </w:r>
    </w:p>
    <w:p w14:paraId="006DE69B"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 xml:space="preserve">Strony nie są odpowiedzialne wobec siebie w związku z niewykonaniem lub nienależytym wykonaniem obowiązków wynikających z Umowy tylko w tym zakresie, w jakim takie niewykonanie lub nienależyte wykonanie jest wynikiem działania siły wyższej. </w:t>
      </w:r>
    </w:p>
    <w:p w14:paraId="1334792A"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Ilekroć w umowie mowa o „sile wyższej” – należy przez to rozumieć zdarzenie lub połączenie zdarzeń obiektywnie niezależnych od Zamawiającego lub Wykonawcy, które zasadniczo i istotnie utrudniają wykonywanie części lub całości zobowiązań wynikających z umowy, których Zamawiający lub Wykonawca nie mogli przewidzieć i</w:t>
      </w:r>
      <w:r w:rsidR="00803865" w:rsidRPr="00F24680">
        <w:rPr>
          <w:rFonts w:ascii="Book Antiqua" w:hAnsi="Book Antiqua" w:cs="Arial"/>
          <w:sz w:val="20"/>
          <w:szCs w:val="20"/>
        </w:rPr>
        <w:t> </w:t>
      </w:r>
      <w:r w:rsidRPr="00F24680">
        <w:rPr>
          <w:rFonts w:ascii="Book Antiqua" w:hAnsi="Book Antiqua" w:cs="Arial"/>
          <w:sz w:val="20"/>
          <w:szCs w:val="20"/>
        </w:rPr>
        <w:t xml:space="preserve">którym nie mogli zapobiec, ani ich przezwyciężyć i im przeciwdziałać poprzez działanie z należytą starannością. W szczególności za siłę wyższą uważa się: wojnę, rewolucję, atak terrorystyczny, pożary, powodzie, epidemie, akty administracji państwowej itp. </w:t>
      </w:r>
    </w:p>
    <w:p w14:paraId="5F190438"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 xml:space="preserve">Dla uniknięcia wątpliwości Strony uzgadniają, iż zdarzeniem „siły wyższej” nie są warunki atmosferyczne nie mające charakteru klęski żywiołowej, w tym w szczególności zmiany temperatury, silne wiatry czy opady, chyba że ich występowanie miało charakter niemożliwy do przewidzenia. </w:t>
      </w:r>
    </w:p>
    <w:p w14:paraId="5DC3B404"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Strony są zobowiązane niezwłocznie poinformować się wzajemnie o fakcie wystąpienia działania siły wyższej, udowodnić te okoliczności poprzez przedstawienie dokumentacji potwierdzającej wystąpienie zdarzeń mających cechy siły wyższej oraz wskazać zakres i</w:t>
      </w:r>
      <w:r w:rsidR="00803865" w:rsidRPr="00F24680">
        <w:rPr>
          <w:rFonts w:ascii="Book Antiqua" w:hAnsi="Book Antiqua" w:cs="Arial"/>
          <w:sz w:val="20"/>
          <w:szCs w:val="20"/>
        </w:rPr>
        <w:t> </w:t>
      </w:r>
      <w:r w:rsidRPr="00F24680">
        <w:rPr>
          <w:rFonts w:ascii="Book Antiqua" w:hAnsi="Book Antiqua" w:cs="Arial"/>
          <w:sz w:val="20"/>
          <w:szCs w:val="20"/>
        </w:rPr>
        <w:t xml:space="preserve">wpływ, jaki zdarzenie miało na przebieg wykonania umowy, pod rygorem utraty możliwości powoływania się na działanie „siły wyższej”. </w:t>
      </w:r>
    </w:p>
    <w:p w14:paraId="37DDF38A" w14:textId="48D7E326"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O ile Strona powiadomiona nie wskaże inaczej na piśmie, Strona, która dokonała zawiadomienia, będzie kontynuowała wykonywanie swoich obowiązków wynikających z</w:t>
      </w:r>
      <w:r w:rsidR="00803865" w:rsidRPr="00F24680">
        <w:rPr>
          <w:rFonts w:ascii="Book Antiqua" w:hAnsi="Book Antiqua" w:cs="Arial"/>
          <w:sz w:val="20"/>
          <w:szCs w:val="20"/>
        </w:rPr>
        <w:t> </w:t>
      </w:r>
      <w:r w:rsidRPr="00F24680">
        <w:rPr>
          <w:rFonts w:ascii="Book Antiqua" w:hAnsi="Book Antiqua" w:cs="Arial"/>
          <w:sz w:val="20"/>
          <w:szCs w:val="20"/>
        </w:rPr>
        <w:t xml:space="preserve">Umowy, w takim zakresie, w jakim jest to praktycznie uzasadnione i faktycznie możliwe, jak również zobowiązana jest do podjęcia wszystkich alternatywnych działań i czynności zmierzających do wykonania Umowy, których podjęcia nie wstrzymuje zdarzenie siły wyższej, pod rygorem utraty możliwości powoływania się na działanie „siły wyższej”. Strony niezwłocznie ustalą zakres, alternatywne rozwiązanie lub sposób realizacji umowy. </w:t>
      </w:r>
    </w:p>
    <w:p w14:paraId="58D4D929"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 xml:space="preserve">W przypadku ustania „siły wyższej”, Strony niezwłocznie przystąpią do realizacji wszystkich swoich obowiązków wynikających z Umowy. W przypadku, kiedy dalsza realizacja Umowy nie jest możliwa z powodu działania siły wyższej, Strony podejmą działania zmierzające do rozwiązania Umowy. </w:t>
      </w:r>
    </w:p>
    <w:p w14:paraId="789BE68A" w14:textId="77777777" w:rsidR="00AE0C7F" w:rsidRPr="00F24680" w:rsidRDefault="00AE0C7F" w:rsidP="0084418E">
      <w:pPr>
        <w:numPr>
          <w:ilvl w:val="0"/>
          <w:numId w:val="23"/>
        </w:numPr>
        <w:ind w:left="284" w:hanging="284"/>
        <w:jc w:val="both"/>
        <w:rPr>
          <w:rFonts w:ascii="Book Antiqua" w:hAnsi="Book Antiqua" w:cs="Arial"/>
          <w:sz w:val="20"/>
          <w:szCs w:val="20"/>
        </w:rPr>
      </w:pPr>
      <w:r w:rsidRPr="00F24680">
        <w:rPr>
          <w:rFonts w:ascii="Book Antiqua" w:hAnsi="Book Antiqua" w:cs="Arial"/>
          <w:sz w:val="20"/>
          <w:szCs w:val="20"/>
        </w:rPr>
        <w:t xml:space="preserve">Jeżeli „siła wyższa”, będzie trwała nieprzerwanie przez okres 180 dni lub dłużej, Strony mogą w drodze wzajemnego uzgodnienia rozwiązać umowę bez nakładania na żadną ze Stron dalszych zobowiązań oprócz płatności należnych z tytułu prawidłowo wykonanej części umowy. </w:t>
      </w:r>
    </w:p>
    <w:p w14:paraId="0FE82483" w14:textId="77777777" w:rsidR="00AE0C7F" w:rsidRPr="00F24680" w:rsidRDefault="00AE0C7F" w:rsidP="0084418E">
      <w:pPr>
        <w:widowControl w:val="0"/>
        <w:numPr>
          <w:ilvl w:val="0"/>
          <w:numId w:val="23"/>
        </w:numPr>
        <w:suppressAutoHyphens/>
        <w:ind w:left="284" w:hanging="284"/>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 xml:space="preserve">Strony </w:t>
      </w:r>
      <w:r w:rsidRPr="00F24680">
        <w:rPr>
          <w:rFonts w:ascii="Book Antiqua" w:eastAsia="Calibri" w:hAnsi="Book Antiqua" w:cs="Arial"/>
          <w:sz w:val="20"/>
          <w:szCs w:val="20"/>
          <w:lang w:eastAsia="en-US"/>
        </w:rPr>
        <w:t>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 szczególności:</w:t>
      </w:r>
      <w:r w:rsidRPr="00F24680">
        <w:rPr>
          <w:rFonts w:ascii="Book Antiqua" w:hAnsi="Book Antiqua" w:cs="Arial"/>
          <w:sz w:val="20"/>
          <w:szCs w:val="20"/>
          <w:lang w:eastAsia="ar-SA"/>
        </w:rPr>
        <w:t xml:space="preserve"> zobowiązany jest przedłożyć dokumenty i</w:t>
      </w:r>
      <w:r w:rsidR="00803865" w:rsidRPr="00F24680">
        <w:rPr>
          <w:rFonts w:ascii="Book Antiqua" w:hAnsi="Book Antiqua" w:cs="Arial"/>
          <w:sz w:val="20"/>
          <w:szCs w:val="20"/>
          <w:lang w:eastAsia="ar-SA"/>
        </w:rPr>
        <w:t> </w:t>
      </w:r>
      <w:r w:rsidRPr="00F24680">
        <w:rPr>
          <w:rFonts w:ascii="Book Antiqua" w:hAnsi="Book Antiqua" w:cs="Arial"/>
          <w:sz w:val="20"/>
          <w:szCs w:val="20"/>
          <w:lang w:eastAsia="ar-SA"/>
        </w:rPr>
        <w:t>szczegółowe informacje potwierdzające wpływ występowania COVID-19 na należyte wykonanie umowy, które powinny dotyczyć w szczególności:</w:t>
      </w:r>
    </w:p>
    <w:p w14:paraId="57CD6A1D" w14:textId="77777777" w:rsidR="00AE0C7F" w:rsidRPr="00F24680" w:rsidRDefault="00AE0C7F" w:rsidP="00E23932">
      <w:pPr>
        <w:widowControl w:val="0"/>
        <w:numPr>
          <w:ilvl w:val="0"/>
          <w:numId w:val="35"/>
        </w:numPr>
        <w:suppressAutoHyphens/>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nieobecności pracowników lub osób świadczących pracę za wynagrodzeniem na innej podstawie niż stosunek pracy, które uczestniczą lub mogłyby uczestniczyć w</w:t>
      </w:r>
      <w:r w:rsidR="00803865" w:rsidRPr="00F24680">
        <w:rPr>
          <w:rFonts w:ascii="Book Antiqua" w:hAnsi="Book Antiqua" w:cs="Arial"/>
          <w:sz w:val="20"/>
          <w:szCs w:val="20"/>
          <w:lang w:eastAsia="ar-SA"/>
        </w:rPr>
        <w:t> </w:t>
      </w:r>
      <w:r w:rsidRPr="00F24680">
        <w:rPr>
          <w:rFonts w:ascii="Book Antiqua" w:hAnsi="Book Antiqua" w:cs="Arial"/>
          <w:sz w:val="20"/>
          <w:szCs w:val="20"/>
          <w:lang w:eastAsia="ar-SA"/>
        </w:rPr>
        <w:t>realizacji zamówienia;</w:t>
      </w:r>
    </w:p>
    <w:p w14:paraId="7E6CC109" w14:textId="77777777" w:rsidR="00AE0C7F" w:rsidRPr="00F24680" w:rsidRDefault="00AE0C7F" w:rsidP="00E23932">
      <w:pPr>
        <w:widowControl w:val="0"/>
        <w:numPr>
          <w:ilvl w:val="0"/>
          <w:numId w:val="35"/>
        </w:numPr>
        <w:suppressAutoHyphens/>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decyzji wydanych przez Głównego Inspektora Sanitarnego lub działającego z</w:t>
      </w:r>
      <w:r w:rsidR="00803865" w:rsidRPr="00F24680">
        <w:rPr>
          <w:rFonts w:ascii="Book Antiqua" w:hAnsi="Book Antiqua" w:cs="Arial"/>
          <w:sz w:val="20"/>
          <w:szCs w:val="20"/>
          <w:lang w:eastAsia="ar-SA"/>
        </w:rPr>
        <w:t> </w:t>
      </w:r>
      <w:r w:rsidRPr="00F24680">
        <w:rPr>
          <w:rFonts w:ascii="Book Antiqua" w:hAnsi="Book Antiqua" w:cs="Arial"/>
          <w:sz w:val="20"/>
          <w:szCs w:val="20"/>
          <w:lang w:eastAsia="ar-SA"/>
        </w:rPr>
        <w:t>jego upoważnienia państwowego wojewódzkiego inspektora sanitarnego, w związku z przeciwdziałan</w:t>
      </w:r>
      <w:r w:rsidR="00A421A3" w:rsidRPr="00F24680">
        <w:rPr>
          <w:rFonts w:ascii="Book Antiqua" w:hAnsi="Book Antiqua" w:cs="Arial"/>
          <w:sz w:val="20"/>
          <w:szCs w:val="20"/>
          <w:lang w:eastAsia="ar-SA"/>
        </w:rPr>
        <w:t>iem COVID-19, nakładających na W</w:t>
      </w:r>
      <w:r w:rsidRPr="00F24680">
        <w:rPr>
          <w:rFonts w:ascii="Book Antiqua" w:hAnsi="Book Antiqua" w:cs="Arial"/>
          <w:sz w:val="20"/>
          <w:szCs w:val="20"/>
          <w:lang w:eastAsia="ar-SA"/>
        </w:rPr>
        <w:t>ykonawcę obowiązek podjęcia określonych czynności zapobiegawczych lub kontrolnych;</w:t>
      </w:r>
    </w:p>
    <w:p w14:paraId="2D3662B1" w14:textId="77777777" w:rsidR="00AE0C7F" w:rsidRPr="00F24680" w:rsidRDefault="00AE0C7F" w:rsidP="00E23932">
      <w:pPr>
        <w:widowControl w:val="0"/>
        <w:numPr>
          <w:ilvl w:val="0"/>
          <w:numId w:val="35"/>
        </w:numPr>
        <w:suppressAutoHyphens/>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poleceń lub decyzji wydanych przez wojewodów, ministra właściwego do spraw zdrowia lub Prezesa Rady Ministrów związanych z przeciwdziałaniem COVID-19 o których mowa w art. 11 ust.1-3 ustawy z 2 marca 2020 r. o szczególnych rozwiązaniach związanych z zapobieganiem, przeciwdziałaniem i zwalczaniem COVID-19, innych chorób zakaźnych oraz wywołanych nimi sytuacji kryzysowych;</w:t>
      </w:r>
    </w:p>
    <w:p w14:paraId="1A74F3D9" w14:textId="77777777" w:rsidR="00AE0C7F" w:rsidRPr="00F24680" w:rsidRDefault="00AE0C7F" w:rsidP="00E23932">
      <w:pPr>
        <w:widowControl w:val="0"/>
        <w:numPr>
          <w:ilvl w:val="0"/>
          <w:numId w:val="35"/>
        </w:numPr>
        <w:suppressAutoHyphens/>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wstrzymania dostaw produktów, komponentów produktu lub materiałów, trudności w dostępie do sprzętu lub trudności w realizacji usług transportowych;</w:t>
      </w:r>
    </w:p>
    <w:p w14:paraId="13BB939E" w14:textId="77777777" w:rsidR="00AE0C7F" w:rsidRPr="00F24680" w:rsidRDefault="00AE0C7F" w:rsidP="00E23932">
      <w:pPr>
        <w:widowControl w:val="0"/>
        <w:numPr>
          <w:ilvl w:val="0"/>
          <w:numId w:val="35"/>
        </w:numPr>
        <w:suppressAutoHyphens/>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okoliczności, o których mowa w pkt 1–4, w zakresie w jakim dotyczą one podwykonawcy lub dalszego podwykonawcy.</w:t>
      </w:r>
    </w:p>
    <w:p w14:paraId="1E1AC853" w14:textId="77777777" w:rsidR="00AE0C7F" w:rsidRPr="00F24680" w:rsidRDefault="00AE0C7F" w:rsidP="0084418E">
      <w:pPr>
        <w:widowControl w:val="0"/>
        <w:numPr>
          <w:ilvl w:val="0"/>
          <w:numId w:val="23"/>
        </w:numPr>
        <w:suppressAutoHyphens/>
        <w:ind w:left="284" w:hanging="283"/>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Zamawiający może żądać przedstawienia dodatkowych oświadczeń lub dokumentów potwierdzających wpływ okoliczności związanych z wystąpieniem COVID-19 na należyte wykonanie umowy.</w:t>
      </w:r>
    </w:p>
    <w:p w14:paraId="0483ED46" w14:textId="77777777" w:rsidR="00AE0C7F" w:rsidRPr="00F24680" w:rsidRDefault="00AE0C7F" w:rsidP="0084418E">
      <w:pPr>
        <w:widowControl w:val="0"/>
        <w:numPr>
          <w:ilvl w:val="0"/>
          <w:numId w:val="23"/>
        </w:numPr>
        <w:suppressAutoHyphens/>
        <w:ind w:left="284" w:hanging="426"/>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 xml:space="preserve">Zamawiający, po stwierdzeniu, że okoliczności związane z wystąpieniem COVID-19, o których mowa w ust. </w:t>
      </w:r>
      <w:r w:rsidR="003E557D" w:rsidRPr="00F24680">
        <w:rPr>
          <w:rFonts w:ascii="Book Antiqua" w:hAnsi="Book Antiqua" w:cs="Arial"/>
          <w:sz w:val="20"/>
          <w:szCs w:val="20"/>
          <w:lang w:eastAsia="ar-SA"/>
        </w:rPr>
        <w:t>8</w:t>
      </w:r>
      <w:r w:rsidRPr="00F24680">
        <w:rPr>
          <w:rFonts w:ascii="Book Antiqua" w:hAnsi="Book Antiqua" w:cs="Arial"/>
          <w:sz w:val="20"/>
          <w:szCs w:val="20"/>
          <w:lang w:eastAsia="ar-SA"/>
        </w:rPr>
        <w:t xml:space="preserve">, mogą </w:t>
      </w:r>
      <w:r w:rsidRPr="00F24680">
        <w:rPr>
          <w:rFonts w:ascii="Book Antiqua" w:hAnsi="Book Antiqua" w:cs="Arial"/>
          <w:sz w:val="20"/>
          <w:szCs w:val="20"/>
          <w:lang w:eastAsia="ar-SA"/>
        </w:rPr>
        <w:lastRenderedPageBreak/>
        <w:t>wpłynąć lub wpływają na należyte wykonanie umowy, może w uzgodnieniu z Wykonawcą dokonać zmiany umowy, w szczególności przez:</w:t>
      </w:r>
    </w:p>
    <w:p w14:paraId="54325718" w14:textId="77777777" w:rsidR="00AE0C7F" w:rsidRPr="00F24680" w:rsidRDefault="00AE0C7F" w:rsidP="00E23932">
      <w:pPr>
        <w:widowControl w:val="0"/>
        <w:numPr>
          <w:ilvl w:val="1"/>
          <w:numId w:val="23"/>
        </w:numPr>
        <w:suppressAutoHyphens/>
        <w:ind w:left="567" w:hanging="283"/>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 xml:space="preserve">zmianę terminu wykonania umowy lub jej części, lub czasowe zawieszenie wykonywania umowy lub jej części, </w:t>
      </w:r>
    </w:p>
    <w:p w14:paraId="2A440432" w14:textId="77777777" w:rsidR="00AE0C7F" w:rsidRPr="00F24680" w:rsidRDefault="00AE0C7F" w:rsidP="00E23932">
      <w:pPr>
        <w:widowControl w:val="0"/>
        <w:numPr>
          <w:ilvl w:val="1"/>
          <w:numId w:val="23"/>
        </w:numPr>
        <w:suppressAutoHyphens/>
        <w:ind w:left="567" w:hanging="283"/>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zmianę sposobu wykonywania</w:t>
      </w:r>
      <w:r w:rsidR="002F3E78" w:rsidRPr="00F24680">
        <w:rPr>
          <w:rFonts w:ascii="Book Antiqua" w:hAnsi="Book Antiqua" w:cs="Arial"/>
          <w:sz w:val="20"/>
          <w:szCs w:val="20"/>
          <w:lang w:eastAsia="ar-SA"/>
        </w:rPr>
        <w:t xml:space="preserve"> dostawy</w:t>
      </w:r>
      <w:r w:rsidRPr="00F24680">
        <w:rPr>
          <w:rFonts w:ascii="Book Antiqua" w:hAnsi="Book Antiqua" w:cs="Arial"/>
          <w:sz w:val="20"/>
          <w:szCs w:val="20"/>
          <w:lang w:eastAsia="ar-SA"/>
        </w:rPr>
        <w:t>,</w:t>
      </w:r>
    </w:p>
    <w:p w14:paraId="0E61A8CA" w14:textId="77777777" w:rsidR="00AE0C7F" w:rsidRPr="00F24680" w:rsidRDefault="00AE0C7F" w:rsidP="00E23932">
      <w:pPr>
        <w:widowControl w:val="0"/>
        <w:numPr>
          <w:ilvl w:val="1"/>
          <w:numId w:val="23"/>
        </w:numPr>
        <w:suppressAutoHyphens/>
        <w:ind w:left="567" w:hanging="283"/>
        <w:jc w:val="both"/>
        <w:textAlignment w:val="baseline"/>
        <w:rPr>
          <w:rFonts w:ascii="Book Antiqua" w:hAnsi="Book Antiqua" w:cs="Arial"/>
          <w:sz w:val="20"/>
          <w:szCs w:val="20"/>
          <w:lang w:eastAsia="ar-SA"/>
        </w:rPr>
      </w:pPr>
      <w:r w:rsidRPr="00F24680">
        <w:rPr>
          <w:rFonts w:ascii="Book Antiqua" w:hAnsi="Book Antiqua" w:cs="Arial"/>
          <w:sz w:val="20"/>
          <w:szCs w:val="20"/>
          <w:lang w:eastAsia="ar-SA"/>
        </w:rPr>
        <w:t xml:space="preserve">zmianę zakresu świadczenia Wykonawcy i odpowiadającą jej zmianę wynagrodzenia Wykonawcy, </w:t>
      </w:r>
    </w:p>
    <w:p w14:paraId="539510D1" w14:textId="77777777" w:rsidR="00CB5280" w:rsidRPr="00F24680" w:rsidRDefault="00AE0C7F" w:rsidP="00E23932">
      <w:pPr>
        <w:jc w:val="both"/>
        <w:rPr>
          <w:rFonts w:ascii="Book Antiqua" w:hAnsi="Book Antiqua" w:cs="Arial"/>
          <w:b/>
          <w:sz w:val="20"/>
          <w:szCs w:val="20"/>
          <w:lang w:eastAsia="ar-SA"/>
        </w:rPr>
      </w:pPr>
      <w:r w:rsidRPr="00F24680">
        <w:rPr>
          <w:rFonts w:ascii="Book Antiqua" w:hAnsi="Book Antiqua" w:cs="Arial"/>
          <w:sz w:val="20"/>
          <w:szCs w:val="20"/>
          <w:lang w:eastAsia="ar-SA"/>
        </w:rPr>
        <w:t>- o ile wzrost wynagrodzenia spowodowany</w:t>
      </w:r>
      <w:r w:rsidR="006B4291" w:rsidRPr="00F24680">
        <w:rPr>
          <w:rFonts w:ascii="Book Antiqua" w:hAnsi="Book Antiqua" w:cs="Arial"/>
          <w:sz w:val="20"/>
          <w:szCs w:val="20"/>
          <w:lang w:eastAsia="ar-SA"/>
        </w:rPr>
        <w:t>,</w:t>
      </w:r>
      <w:r w:rsidRPr="00F24680">
        <w:rPr>
          <w:rFonts w:ascii="Book Antiqua" w:hAnsi="Book Antiqua" w:cs="Arial"/>
          <w:sz w:val="20"/>
          <w:szCs w:val="20"/>
          <w:lang w:eastAsia="ar-SA"/>
        </w:rPr>
        <w:t xml:space="preserve"> każdą kolejną zmianą nie przekroczy 50% wartości pierwotnej umowy.</w:t>
      </w:r>
      <w:r w:rsidR="00F15F4A" w:rsidRPr="00F24680">
        <w:rPr>
          <w:rFonts w:ascii="Book Antiqua" w:hAnsi="Book Antiqua" w:cs="Arial"/>
          <w:sz w:val="20"/>
          <w:szCs w:val="20"/>
          <w:lang w:eastAsia="ar-SA"/>
        </w:rPr>
        <w:t xml:space="preserve">  </w:t>
      </w:r>
    </w:p>
    <w:p w14:paraId="5294F8FD" w14:textId="77777777" w:rsidR="009903AD" w:rsidRPr="00F24680" w:rsidRDefault="009903AD" w:rsidP="009903AD">
      <w:pPr>
        <w:jc w:val="center"/>
        <w:rPr>
          <w:rFonts w:ascii="Book Antiqua" w:hAnsi="Book Antiqua" w:cs="Arial"/>
          <w:sz w:val="20"/>
          <w:szCs w:val="20"/>
        </w:rPr>
      </w:pPr>
      <w:r w:rsidRPr="00F24680">
        <w:rPr>
          <w:rFonts w:ascii="Book Antiqua" w:hAnsi="Book Antiqua" w:cs="Arial"/>
          <w:sz w:val="20"/>
          <w:szCs w:val="20"/>
        </w:rPr>
        <w:t>§ 1</w:t>
      </w:r>
      <w:r>
        <w:rPr>
          <w:rFonts w:ascii="Book Antiqua" w:hAnsi="Book Antiqua" w:cs="Arial"/>
          <w:sz w:val="20"/>
          <w:szCs w:val="20"/>
        </w:rPr>
        <w:t>2</w:t>
      </w:r>
    </w:p>
    <w:p w14:paraId="3820D635" w14:textId="77777777" w:rsidR="009903AD" w:rsidRPr="00F24680" w:rsidRDefault="009903AD" w:rsidP="009903AD">
      <w:pPr>
        <w:numPr>
          <w:ilvl w:val="0"/>
          <w:numId w:val="37"/>
        </w:numPr>
        <w:suppressAutoHyphens/>
        <w:ind w:left="426" w:hanging="426"/>
        <w:jc w:val="both"/>
        <w:rPr>
          <w:rFonts w:ascii="Book Antiqua" w:hAnsi="Book Antiqua" w:cs="Arial"/>
          <w:sz w:val="20"/>
          <w:szCs w:val="20"/>
        </w:rPr>
      </w:pPr>
      <w:r w:rsidRPr="00F24680">
        <w:rPr>
          <w:rFonts w:ascii="Book Antiqua" w:hAnsi="Book Antiqua" w:cs="Arial"/>
          <w:sz w:val="20"/>
          <w:szCs w:val="20"/>
        </w:rPr>
        <w:t>Wszelkie zmiany, umowy wymagają pod rygorem nieważności formy pisemnej.</w:t>
      </w:r>
    </w:p>
    <w:p w14:paraId="5EC66FFE" w14:textId="77777777" w:rsidR="009903AD" w:rsidRPr="00F24680" w:rsidRDefault="009903AD" w:rsidP="009903AD">
      <w:pPr>
        <w:numPr>
          <w:ilvl w:val="0"/>
          <w:numId w:val="37"/>
        </w:numPr>
        <w:suppressAutoHyphens/>
        <w:ind w:left="284" w:hanging="284"/>
        <w:jc w:val="both"/>
        <w:rPr>
          <w:rFonts w:ascii="Book Antiqua" w:hAnsi="Book Antiqua" w:cs="Arial"/>
          <w:sz w:val="20"/>
          <w:szCs w:val="20"/>
        </w:rPr>
      </w:pPr>
      <w:r w:rsidRPr="00F24680">
        <w:rPr>
          <w:rFonts w:ascii="Book Antiqua" w:hAnsi="Book Antiqua" w:cs="Arial"/>
          <w:sz w:val="20"/>
          <w:szCs w:val="20"/>
        </w:rPr>
        <w:t>W przypadku dokonania zmian bez zachowania formy pisemnej i niezgodnie z wymogami określonymi w umowie koszty i ryzyko wprowadzonych zmian obciążają wyłącznie Stronę która te zmiany wprowadziła.</w:t>
      </w:r>
    </w:p>
    <w:p w14:paraId="7DC33AB6" w14:textId="77777777" w:rsidR="009903AD" w:rsidRPr="00F24680" w:rsidRDefault="009903AD" w:rsidP="009903AD">
      <w:pPr>
        <w:jc w:val="center"/>
        <w:rPr>
          <w:rFonts w:ascii="Book Antiqua" w:hAnsi="Book Antiqua" w:cs="Arial"/>
          <w:sz w:val="20"/>
          <w:szCs w:val="20"/>
        </w:rPr>
      </w:pPr>
      <w:r w:rsidRPr="00F24680">
        <w:rPr>
          <w:rFonts w:ascii="Book Antiqua" w:hAnsi="Book Antiqua" w:cs="Arial"/>
          <w:sz w:val="20"/>
          <w:szCs w:val="20"/>
        </w:rPr>
        <w:t>§ 1</w:t>
      </w:r>
      <w:r>
        <w:rPr>
          <w:rFonts w:ascii="Book Antiqua" w:hAnsi="Book Antiqua" w:cs="Arial"/>
          <w:sz w:val="20"/>
          <w:szCs w:val="20"/>
        </w:rPr>
        <w:t>3</w:t>
      </w:r>
    </w:p>
    <w:p w14:paraId="45B05758" w14:textId="77777777" w:rsidR="009903AD" w:rsidRPr="00F24680" w:rsidRDefault="009903AD" w:rsidP="009903AD">
      <w:pPr>
        <w:numPr>
          <w:ilvl w:val="0"/>
          <w:numId w:val="3"/>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Strony niniejszej umowy ustalają odpowiedzialność odszkodowawczą za niewykonanie lub nienależyte wykonania przedmiotu umowy w formie kar umownych z następujących tytułów i w uzgodnionych wysokościach:</w:t>
      </w:r>
    </w:p>
    <w:p w14:paraId="1913B54B" w14:textId="77777777" w:rsidR="009903AD" w:rsidRPr="00F24680" w:rsidRDefault="009903AD" w:rsidP="009903AD">
      <w:pPr>
        <w:numPr>
          <w:ilvl w:val="0"/>
          <w:numId w:val="12"/>
        </w:numPr>
        <w:autoSpaceDE w:val="0"/>
        <w:autoSpaceDN w:val="0"/>
        <w:adjustRightInd w:val="0"/>
        <w:ind w:left="567" w:hanging="283"/>
        <w:jc w:val="both"/>
        <w:rPr>
          <w:rFonts w:ascii="Book Antiqua" w:hAnsi="Book Antiqua" w:cs="Arial"/>
          <w:sz w:val="20"/>
          <w:szCs w:val="20"/>
        </w:rPr>
      </w:pPr>
      <w:r w:rsidRPr="00F24680">
        <w:rPr>
          <w:rFonts w:ascii="Book Antiqua" w:hAnsi="Book Antiqua" w:cs="Arial"/>
          <w:sz w:val="20"/>
          <w:szCs w:val="20"/>
        </w:rPr>
        <w:t xml:space="preserve">Wykonawca zapłaci Zamawiającemu kary umowne za: </w:t>
      </w:r>
    </w:p>
    <w:p w14:paraId="241ECE6C" w14:textId="77777777" w:rsidR="009903AD" w:rsidRPr="00F24680" w:rsidRDefault="009903AD" w:rsidP="009903AD">
      <w:pPr>
        <w:numPr>
          <w:ilvl w:val="2"/>
          <w:numId w:val="11"/>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niewykonanie przedmiotu umowy w terminie, o którym mowa w § 3 umowy – w wysokości 0,2 % wynagrodzenia brutto, o którym mowa w § 8 ust. 1 umowy za każdy dzień zwłoki,</w:t>
      </w:r>
    </w:p>
    <w:p w14:paraId="4CE1C659" w14:textId="77777777" w:rsidR="009903AD" w:rsidRPr="00F24680" w:rsidRDefault="009903AD" w:rsidP="009903AD">
      <w:pPr>
        <w:numPr>
          <w:ilvl w:val="2"/>
          <w:numId w:val="11"/>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nienależyte wykonanie przedmiotu umowy – w wysokości 0,2 % wynagrodzenia brutto, o którym mowa w § 8 ust. 1 umowy za każdy dzień zwłoki,</w:t>
      </w:r>
    </w:p>
    <w:p w14:paraId="0C831841" w14:textId="77777777" w:rsidR="009903AD" w:rsidRPr="00F24680" w:rsidRDefault="009903AD" w:rsidP="009903AD">
      <w:pPr>
        <w:numPr>
          <w:ilvl w:val="2"/>
          <w:numId w:val="11"/>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za nieusunięcie wad stwierdzonych podczas odbioru lub w okresie gwarancji i rękojmi za wady – w wysokości 0,2 % wynagrodzenia brutto, o którym mowa w § 8 ust. 1 umowy za każdy dzień zwłoki. W takim przypadku terminem początkowym naliczania kary umownej jest następny dzień po upływie terminu wyznaczonego na usunięcie wad;</w:t>
      </w:r>
    </w:p>
    <w:p w14:paraId="1C4639E0" w14:textId="77777777" w:rsidR="009903AD" w:rsidRPr="00F24680" w:rsidRDefault="009903AD" w:rsidP="009903AD">
      <w:pPr>
        <w:numPr>
          <w:ilvl w:val="2"/>
          <w:numId w:val="11"/>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odstąpienie od umowy z przyczyn leżących po stronie Wykonawcy w wysokości 10 % wynagrodzenia brutto, o którym mowa w § 8 ust. 1 umowy,</w:t>
      </w:r>
    </w:p>
    <w:p w14:paraId="4D270C0F" w14:textId="77777777" w:rsidR="009903AD" w:rsidRDefault="009903AD" w:rsidP="009903AD">
      <w:pPr>
        <w:numPr>
          <w:ilvl w:val="2"/>
          <w:numId w:val="11"/>
        </w:numPr>
        <w:autoSpaceDE w:val="0"/>
        <w:autoSpaceDN w:val="0"/>
        <w:adjustRightInd w:val="0"/>
        <w:ind w:left="993" w:hanging="283"/>
        <w:jc w:val="both"/>
        <w:rPr>
          <w:rFonts w:ascii="Book Antiqua" w:hAnsi="Book Antiqua" w:cs="Arial"/>
          <w:sz w:val="20"/>
          <w:szCs w:val="20"/>
        </w:rPr>
      </w:pPr>
      <w:r w:rsidRPr="00F24680">
        <w:rPr>
          <w:rFonts w:ascii="Book Antiqua" w:hAnsi="Book Antiqua" w:cs="Arial"/>
          <w:sz w:val="20"/>
          <w:szCs w:val="20"/>
        </w:rPr>
        <w:t>brak zapłaty lub nieterminową zapłatę wynagrodzenia należnego podwykonawcom lub dalszym podwykonawcom w wysokości 0,2% wynagrodzenia umownego brutto należnego podwykonawcom lub dalszym podwykonawcom za każdy dzień zwłoki;</w:t>
      </w:r>
    </w:p>
    <w:p w14:paraId="6E067270" w14:textId="77777777" w:rsidR="009903AD" w:rsidRPr="00563715" w:rsidRDefault="009903AD" w:rsidP="009903AD">
      <w:pPr>
        <w:numPr>
          <w:ilvl w:val="2"/>
          <w:numId w:val="11"/>
        </w:numPr>
        <w:autoSpaceDE w:val="0"/>
        <w:autoSpaceDN w:val="0"/>
        <w:adjustRightInd w:val="0"/>
        <w:ind w:left="993" w:hanging="284"/>
        <w:jc w:val="both"/>
        <w:rPr>
          <w:rFonts w:ascii="Book Antiqua" w:hAnsi="Book Antiqua" w:cs="Arial"/>
          <w:sz w:val="20"/>
          <w:szCs w:val="20"/>
        </w:rPr>
      </w:pPr>
      <w:r w:rsidRPr="00563715">
        <w:rPr>
          <w:rFonts w:ascii="Book Antiqua" w:hAnsi="Book Antiqua" w:cs="Arial"/>
          <w:sz w:val="20"/>
          <w:szCs w:val="20"/>
        </w:rPr>
        <w:t xml:space="preserve">brak zmiany umowy o podwykonawstwo w zakresie terminu zapłaty, o ile wskazany w umowie termin zapłaty jest dłuższy niż określony w art. 464 ust. 2 </w:t>
      </w:r>
      <w:proofErr w:type="spellStart"/>
      <w:r w:rsidRPr="00563715">
        <w:rPr>
          <w:rFonts w:ascii="Book Antiqua" w:hAnsi="Book Antiqua" w:cs="Arial"/>
          <w:sz w:val="20"/>
          <w:szCs w:val="20"/>
        </w:rPr>
        <w:t>Pzp</w:t>
      </w:r>
      <w:proofErr w:type="spellEnd"/>
      <w:r w:rsidRPr="00563715">
        <w:rPr>
          <w:rFonts w:ascii="Book Antiqua" w:hAnsi="Book Antiqua" w:cs="Arial"/>
          <w:sz w:val="20"/>
          <w:szCs w:val="20"/>
        </w:rPr>
        <w:t>, w wysokości 0,2% wynagrodzenia umownego brutto, o którym mowa w § 8 ust. 1 umowy – za każdy przypadek, z tymże Zamawiający ma prawo nałożyć karę umowną na Wykonawcę dopiero po bezskutecznym upływie wyznaczonego mu wezwaniem terminu do doprowadzenia do zmiany umowy w zakresie określonego nią terminu zapłaty wynagrodzenia (kara może być nakładana wielokrotnie tj. za każdy przypadek kiedy pomimo wezwania ze strony Zamawiającego, zmiana umowy ponownie nie jest przedkładana w zakreślonym kolejnym wezwaniem terminie);</w:t>
      </w:r>
    </w:p>
    <w:p w14:paraId="08612E79" w14:textId="77777777" w:rsidR="009903AD" w:rsidRPr="00563715" w:rsidRDefault="009903AD" w:rsidP="009903AD">
      <w:pPr>
        <w:numPr>
          <w:ilvl w:val="2"/>
          <w:numId w:val="11"/>
        </w:numPr>
        <w:autoSpaceDE w:val="0"/>
        <w:autoSpaceDN w:val="0"/>
        <w:adjustRightInd w:val="0"/>
        <w:ind w:left="993" w:hanging="284"/>
        <w:jc w:val="both"/>
        <w:rPr>
          <w:rFonts w:ascii="Book Antiqua" w:hAnsi="Book Antiqua" w:cs="Arial"/>
          <w:sz w:val="20"/>
          <w:szCs w:val="20"/>
        </w:rPr>
      </w:pPr>
      <w:r w:rsidRPr="00563715">
        <w:rPr>
          <w:rFonts w:ascii="Book Antiqua" w:hAnsi="Book Antiqua" w:cs="Arial"/>
          <w:sz w:val="20"/>
          <w:szCs w:val="20"/>
        </w:rPr>
        <w:t>nieprzedłożenie do zaakceptowania projektu umowy o podwykonawstwo lub projektu jej zmiany, w wysokości 0,2 % wynagrodzenia umownego brutto, o którym mowa w § 8 ust. 1 umowy – za każdy taki przypadek;</w:t>
      </w:r>
    </w:p>
    <w:p w14:paraId="13408E22" w14:textId="77777777" w:rsidR="009903AD" w:rsidRPr="00F24680" w:rsidRDefault="009903AD" w:rsidP="009903AD">
      <w:pPr>
        <w:numPr>
          <w:ilvl w:val="2"/>
          <w:numId w:val="11"/>
        </w:numPr>
        <w:autoSpaceDE w:val="0"/>
        <w:autoSpaceDN w:val="0"/>
        <w:adjustRightInd w:val="0"/>
        <w:ind w:left="993" w:hanging="284"/>
        <w:jc w:val="both"/>
        <w:rPr>
          <w:rFonts w:ascii="Book Antiqua" w:hAnsi="Book Antiqua" w:cs="Arial"/>
          <w:sz w:val="20"/>
          <w:szCs w:val="20"/>
        </w:rPr>
      </w:pPr>
      <w:r w:rsidRPr="00563715">
        <w:rPr>
          <w:rFonts w:ascii="Book Antiqua" w:hAnsi="Book Antiqua" w:cs="Arial"/>
          <w:sz w:val="20"/>
          <w:szCs w:val="20"/>
        </w:rPr>
        <w:t>nieprzedłożenie poświadczonej za zgodność z oryginałem kopii umowy o podwykonawstwo lub jej zmiany, w wysokości 0,2 % wynagrodzenia umownego brutto, o którym mowa w § 8 ust. 1 umowy – za każdy taki przypadek</w:t>
      </w:r>
      <w:r>
        <w:rPr>
          <w:rFonts w:ascii="Book Antiqua" w:hAnsi="Book Antiqua" w:cs="Arial"/>
          <w:sz w:val="20"/>
          <w:szCs w:val="20"/>
        </w:rPr>
        <w:t>.</w:t>
      </w:r>
    </w:p>
    <w:p w14:paraId="2E996E57" w14:textId="77777777" w:rsidR="009903AD" w:rsidRPr="00F24680" w:rsidRDefault="009903AD" w:rsidP="009903AD">
      <w:pPr>
        <w:numPr>
          <w:ilvl w:val="0"/>
          <w:numId w:val="12"/>
        </w:numPr>
        <w:suppressAutoHyphens/>
        <w:jc w:val="both"/>
        <w:rPr>
          <w:rFonts w:ascii="Book Antiqua" w:hAnsi="Book Antiqua" w:cs="Arial"/>
          <w:sz w:val="20"/>
          <w:szCs w:val="20"/>
          <w:lang w:eastAsia="ar-SA"/>
        </w:rPr>
      </w:pPr>
      <w:r w:rsidRPr="00F24680">
        <w:rPr>
          <w:rFonts w:ascii="Book Antiqua" w:hAnsi="Book Antiqua" w:cs="Arial"/>
          <w:sz w:val="20"/>
          <w:szCs w:val="20"/>
        </w:rPr>
        <w:t>Zamawiający zapłaci Wykonawcy karę umowną za odstąpienie od umowy z przyczyn leżących po stronie Zamawiającego – w wysokości 10% kwoty wynagrodzenia brutto określonego w § 8 ust. 1 umowy.</w:t>
      </w:r>
    </w:p>
    <w:p w14:paraId="4F2ADE17" w14:textId="77777777" w:rsidR="009903AD" w:rsidRPr="00E45651" w:rsidRDefault="009903AD" w:rsidP="009903AD">
      <w:pPr>
        <w:numPr>
          <w:ilvl w:val="0"/>
          <w:numId w:val="3"/>
        </w:numPr>
        <w:suppressAutoHyphens/>
        <w:ind w:left="284" w:hanging="284"/>
        <w:jc w:val="both"/>
        <w:rPr>
          <w:rFonts w:ascii="Book Antiqua" w:hAnsi="Book Antiqua" w:cs="Arial"/>
          <w:sz w:val="20"/>
          <w:szCs w:val="20"/>
          <w:lang w:eastAsia="ar-SA"/>
        </w:rPr>
      </w:pPr>
      <w:r w:rsidRPr="00E45651">
        <w:rPr>
          <w:rFonts w:ascii="Book Antiqua" w:hAnsi="Book Antiqua" w:cs="Arial"/>
          <w:sz w:val="20"/>
          <w:szCs w:val="20"/>
          <w:lang w:eastAsia="ar-SA"/>
        </w:rPr>
        <w:t>Zamawiający może żądać odszkodowania uzupełniającego przenoszącego wysokość, kar umownych, na zasadach ogólnych, przewidzianych w Kodeksie cywilnym.</w:t>
      </w:r>
    </w:p>
    <w:p w14:paraId="3A96F411" w14:textId="77777777" w:rsidR="009903AD" w:rsidRPr="00E45651" w:rsidRDefault="009903AD" w:rsidP="009903AD">
      <w:pPr>
        <w:numPr>
          <w:ilvl w:val="0"/>
          <w:numId w:val="3"/>
        </w:numPr>
        <w:suppressAutoHyphens/>
        <w:ind w:left="284" w:hanging="284"/>
        <w:jc w:val="both"/>
        <w:rPr>
          <w:rFonts w:ascii="Book Antiqua" w:hAnsi="Book Antiqua" w:cs="Arial"/>
          <w:sz w:val="20"/>
          <w:szCs w:val="20"/>
          <w:lang w:eastAsia="ar-SA"/>
        </w:rPr>
      </w:pPr>
      <w:r w:rsidRPr="00E45651">
        <w:rPr>
          <w:rFonts w:ascii="Book Antiqua" w:hAnsi="Book Antiqua" w:cs="Arial"/>
          <w:sz w:val="20"/>
          <w:szCs w:val="20"/>
          <w:lang w:eastAsia="ar-SA"/>
        </w:rPr>
        <w:t>Wykonawca będzie zobowiązany do zapłaty na rzecz Zamawiającego odszkodowania w wysokości odpowiadającej nie przyznanemu lub utraconemu przez Zamawiającego dofinansowania/dotacji, na skutek działań lub zaniechań Wykonawcy, w tym nie zrealizowania przez Wykonawcę w terminach wynikających z umowy przedmiotu umowy lub jego części.</w:t>
      </w:r>
    </w:p>
    <w:p w14:paraId="4C1E169A" w14:textId="77777777" w:rsidR="009903AD" w:rsidRPr="00F24680" w:rsidRDefault="009903AD" w:rsidP="009903AD">
      <w:pPr>
        <w:numPr>
          <w:ilvl w:val="0"/>
          <w:numId w:val="3"/>
        </w:numPr>
        <w:suppressAutoHyphens/>
        <w:ind w:left="284" w:hanging="284"/>
        <w:jc w:val="both"/>
        <w:rPr>
          <w:rFonts w:ascii="Book Antiqua" w:hAnsi="Book Antiqua" w:cs="Arial"/>
          <w:sz w:val="20"/>
          <w:szCs w:val="20"/>
          <w:lang w:eastAsia="ar-SA"/>
        </w:rPr>
      </w:pPr>
      <w:r w:rsidRPr="00F24680">
        <w:rPr>
          <w:rFonts w:ascii="Book Antiqua" w:hAnsi="Book Antiqua" w:cs="Arial"/>
          <w:sz w:val="20"/>
          <w:szCs w:val="20"/>
        </w:rPr>
        <w:t xml:space="preserve">Łączna maksymalna wysokość kar umownych, wymienionych w ust. 1, jakie mogą dochodzić Strony, nie może być wyższa niż 40 % wynagrodzenia umownego brutto określonego w § 8 ust. 1 umowy. </w:t>
      </w:r>
    </w:p>
    <w:p w14:paraId="3955F766" w14:textId="77777777" w:rsidR="009903AD" w:rsidRPr="00A91CDF" w:rsidRDefault="009903AD" w:rsidP="009903AD">
      <w:pPr>
        <w:jc w:val="center"/>
        <w:rPr>
          <w:rFonts w:ascii="Book Antiqua" w:eastAsiaTheme="minorHAnsi" w:hAnsi="Book Antiqua" w:cstheme="minorBidi"/>
          <w:noProof/>
          <w:sz w:val="20"/>
          <w:szCs w:val="20"/>
          <w:lang w:eastAsia="en-US"/>
        </w:rPr>
      </w:pPr>
      <w:r w:rsidRPr="00A91CDF">
        <w:rPr>
          <w:rFonts w:ascii="Book Antiqua" w:eastAsiaTheme="minorHAnsi" w:hAnsi="Book Antiqua" w:cstheme="minorBidi"/>
          <w:noProof/>
          <w:sz w:val="20"/>
          <w:szCs w:val="20"/>
          <w:lang w:eastAsia="en-US"/>
        </w:rPr>
        <w:t>§ 1</w:t>
      </w:r>
      <w:r>
        <w:rPr>
          <w:rFonts w:ascii="Book Antiqua" w:eastAsiaTheme="minorHAnsi" w:hAnsi="Book Antiqua" w:cstheme="minorBidi"/>
          <w:noProof/>
          <w:sz w:val="20"/>
          <w:szCs w:val="20"/>
          <w:lang w:eastAsia="en-US"/>
        </w:rPr>
        <w:t>4</w:t>
      </w:r>
    </w:p>
    <w:p w14:paraId="3200DBA6" w14:textId="77777777" w:rsidR="009903AD" w:rsidRPr="00E547E0" w:rsidRDefault="009903AD" w:rsidP="009903AD">
      <w:pPr>
        <w:pStyle w:val="Akapitzlist"/>
        <w:numPr>
          <w:ilvl w:val="1"/>
          <w:numId w:val="12"/>
        </w:numPr>
        <w:ind w:left="284" w:hanging="284"/>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t>Zamawiający dopuszcza możliwość powierzenia podwykonawcom dostaw będących przedmiotem umowy. Wykonawca obowiązany jest uzyskać zgodę Zamawiającego na:</w:t>
      </w:r>
    </w:p>
    <w:p w14:paraId="65F72FBE" w14:textId="77777777" w:rsidR="009903AD" w:rsidRPr="00E547E0" w:rsidRDefault="009903AD" w:rsidP="009903AD">
      <w:pPr>
        <w:pStyle w:val="Akapitzlist"/>
        <w:numPr>
          <w:ilvl w:val="2"/>
          <w:numId w:val="25"/>
        </w:numPr>
        <w:ind w:left="709"/>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t>powierzenie podwykonawcom innej części dostaw niż wskazana w ofercie Wykonawcy,</w:t>
      </w:r>
    </w:p>
    <w:p w14:paraId="56EF6DF4" w14:textId="77777777" w:rsidR="009903AD" w:rsidRDefault="009903AD" w:rsidP="009903AD">
      <w:pPr>
        <w:pStyle w:val="Akapitzlist"/>
        <w:numPr>
          <w:ilvl w:val="2"/>
          <w:numId w:val="25"/>
        </w:numPr>
        <w:ind w:left="709"/>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t>zmianę lub rezygnację z podwykonawcy na etapie realizacji dostaw,</w:t>
      </w:r>
    </w:p>
    <w:p w14:paraId="3A5A12FE" w14:textId="77777777" w:rsidR="009903AD" w:rsidRPr="00E547E0" w:rsidRDefault="009903AD" w:rsidP="009903AD">
      <w:pPr>
        <w:pStyle w:val="Akapitzlist"/>
        <w:numPr>
          <w:ilvl w:val="2"/>
          <w:numId w:val="25"/>
        </w:numPr>
        <w:ind w:left="709"/>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t>powierzenie części zmówienia podwykonawcom w trakcie realizacji zamówienia, pomimo niewskazania w postępowaniu żadnej części zamówienia przeznaczonej do wykonania w ramach podwykonawstwa.</w:t>
      </w:r>
    </w:p>
    <w:p w14:paraId="2C975C96" w14:textId="77777777" w:rsidR="009903AD" w:rsidRPr="00E547E0"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t>Wykonawca, podwykonawca lub dalszy podwykonawca zamówienia na dostawy zamierzający zawrzeć umowę o podwykonawstwo, której przedmiotem są dostawy, jest obowiązany, w trakcie realizacji zamówienia, do przedłożenia Zamawiającemu projektu tej umowy, a także projektu jej zmiany oraz poświadczonej za zgodność z oryginałem kopii zawartej umowy o podwykonawstwo, której przedmiotem są dostawy i jej zmian, przy czym podwykonawca lub dalszy podwykonawca jest obowiązany dołączyć zgodę Wykonawcy na zawarcie umowy o podwykonawstwo o treści zgodnej z projektem umowy.</w:t>
      </w:r>
    </w:p>
    <w:p w14:paraId="45C7B6D1" w14:textId="77777777" w:rsidR="009903AD" w:rsidRPr="00E547E0"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E547E0">
        <w:rPr>
          <w:rFonts w:ascii="Book Antiqua" w:eastAsiaTheme="minorHAnsi" w:hAnsi="Book Antiqua" w:cstheme="minorBidi"/>
          <w:noProof/>
          <w:sz w:val="20"/>
          <w:szCs w:val="20"/>
          <w:lang w:eastAsia="en-US"/>
        </w:rPr>
        <w:lastRenderedPageBreak/>
        <w:t>Umowa o podwykonawstwo powinna być sporządzona w formie pisemnej i w szczególności powinna zawierać:</w:t>
      </w:r>
    </w:p>
    <w:p w14:paraId="19BD3EFA" w14:textId="77777777" w:rsidR="009903AD" w:rsidRPr="00AC52D7" w:rsidRDefault="009903AD" w:rsidP="009903AD">
      <w:pPr>
        <w:pStyle w:val="Akapitzlist"/>
        <w:numPr>
          <w:ilvl w:val="0"/>
          <w:numId w:val="58"/>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określenie miejsca i daty zawarcia umowy,</w:t>
      </w:r>
    </w:p>
    <w:p w14:paraId="0C25C880" w14:textId="77777777" w:rsidR="009903AD" w:rsidRPr="00AC52D7" w:rsidRDefault="009903AD" w:rsidP="009903AD">
      <w:pPr>
        <w:pStyle w:val="Akapitzlist"/>
        <w:numPr>
          <w:ilvl w:val="0"/>
          <w:numId w:val="58"/>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dokładne określenie stron umowy,</w:t>
      </w:r>
    </w:p>
    <w:p w14:paraId="20899B83" w14:textId="77777777" w:rsidR="009903AD" w:rsidRPr="00AC52D7" w:rsidRDefault="009903AD" w:rsidP="009903AD">
      <w:pPr>
        <w:pStyle w:val="Akapitzlist"/>
        <w:numPr>
          <w:ilvl w:val="0"/>
          <w:numId w:val="58"/>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wskazanie przedmiotu umowy, który musi być częścią zamówienia realizowanego w ramach niniejszej umowy,</w:t>
      </w:r>
    </w:p>
    <w:p w14:paraId="5A1FAF3B" w14:textId="77777777" w:rsidR="009903AD" w:rsidRPr="00AC52D7" w:rsidRDefault="009903AD" w:rsidP="009903AD">
      <w:pPr>
        <w:pStyle w:val="Akapitzlist"/>
        <w:numPr>
          <w:ilvl w:val="0"/>
          <w:numId w:val="58"/>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określenie kwoty wynagrodzenia i termin płatności.</w:t>
      </w:r>
    </w:p>
    <w:p w14:paraId="0C923E95" w14:textId="77777777" w:rsidR="009903AD" w:rsidRPr="00AC52D7"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Jeżeli Zamawiający, w terminie 14 dni od przedstawienia mu przez Wykonawcę projektu umowy o podwykonawstwo, której przedmiotem są dostawy lub projektu jej zmian, nie zgłosi w formie pisemnej, pod rygorem nieważności, zastrzeżeń do projektu umowy lub projektu jej zmian, uważa się, że akceptuje projekt umowy lub projekt jej zmian i wyraził zgodę na zawarcie umowy lub dokonanie zmian. Pisemne zastrzeżenia do projektu przedłożonej Zamawiającemu umowy z podwykonawcą lub dalszym podwykonawcą mogą dotyczyć:</w:t>
      </w:r>
    </w:p>
    <w:p w14:paraId="61778CEE" w14:textId="77777777" w:rsidR="009903AD" w:rsidRPr="00AC52D7" w:rsidRDefault="009903AD" w:rsidP="009903AD">
      <w:pPr>
        <w:pStyle w:val="Akapitzlist"/>
        <w:numPr>
          <w:ilvl w:val="1"/>
          <w:numId w:val="61"/>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niespełnienia wymagań określonych w dokumentach zamówienia;</w:t>
      </w:r>
    </w:p>
    <w:p w14:paraId="42666625" w14:textId="77777777" w:rsidR="009903AD" w:rsidRPr="00AC52D7" w:rsidRDefault="009903AD" w:rsidP="009903AD">
      <w:pPr>
        <w:pStyle w:val="Akapitzlist"/>
        <w:numPr>
          <w:ilvl w:val="1"/>
          <w:numId w:val="61"/>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ustalenia terminu zapłaty wynagrodzenia dla podwykonawcy lub dalszego podwykonawcy dłuższego niż określony w ust. 5,</w:t>
      </w:r>
    </w:p>
    <w:p w14:paraId="6D69718E" w14:textId="77777777" w:rsidR="009903AD" w:rsidRPr="00AC52D7" w:rsidRDefault="009903AD" w:rsidP="009903AD">
      <w:pPr>
        <w:pStyle w:val="Akapitzlist"/>
        <w:numPr>
          <w:ilvl w:val="1"/>
          <w:numId w:val="61"/>
        </w:numPr>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zawierania przez nią postanowień niezgodnych z art. 463 Pzp.</w:t>
      </w:r>
    </w:p>
    <w:p w14:paraId="013645CF" w14:textId="77777777" w:rsidR="009903AD"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Na zawarcie umowy przez podwykonawcę z dalszym podwykonawcą wymagana jest zgoda Zamawiającego i Wykonawcy. W tym przypadku stosuje się odpowiednio postanowienia ust. 3 i 4. Termin zapłaty wynagrodzenia podwykonawcy lub dalszemu podwykonawcy przewidziany w umowie o podwykonawstwo nie może być dłuższy niż 30 dni od dnia doręczenia Wykonawcy, podwykonawcy lub dalszemu podwykonawcy faktury lub rachunku, potwierdzających wykonanie zleconego podwykonawcy lub dalszemu podwykonawcy przedmiotu umowy.</w:t>
      </w:r>
    </w:p>
    <w:p w14:paraId="1A20B4FF" w14:textId="77777777" w:rsidR="009903AD"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AC52D7">
        <w:rPr>
          <w:rFonts w:ascii="Book Antiqua" w:eastAsiaTheme="minorHAnsi" w:hAnsi="Book Antiqua" w:cstheme="minorBidi"/>
          <w:noProof/>
          <w:sz w:val="20"/>
          <w:szCs w:val="20"/>
          <w:lang w:eastAsia="en-US"/>
        </w:rPr>
        <w:t>Niezgłoszenie zastrzeżeń, o których mowa w ust. 4, do przedłożonego projektu umowy o podwykonawstwo, której przedmiotem są dostawy, w terminie określonym ust. 4, uważa się za akceptację projektu umowy lub jej zmian przez Zamawiającego.</w:t>
      </w:r>
    </w:p>
    <w:p w14:paraId="73CC6736" w14:textId="77777777" w:rsidR="009903AD"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A91CDF">
        <w:rPr>
          <w:rFonts w:ascii="Book Antiqua" w:eastAsiaTheme="minorHAnsi" w:hAnsi="Book Antiqua" w:cstheme="minorBidi"/>
          <w:noProof/>
          <w:sz w:val="20"/>
          <w:szCs w:val="20"/>
          <w:lang w:eastAsia="en-US"/>
        </w:rPr>
        <w:t>Wykonawca, podwykonawca lub dalszy podwykonawca przedkłada Zamawiającemu poświadczone za zgodność z oryginałem kopie zawartych umów o  podwykonawstwo, których przedmiotem są dostawy, i ich zmian, w terminie 7 dni od dnia ich zawarcia lub dokonania zmian.</w:t>
      </w:r>
    </w:p>
    <w:p w14:paraId="03A08063" w14:textId="77777777" w:rsidR="009903AD" w:rsidRPr="00A91CDF" w:rsidRDefault="009903AD" w:rsidP="009903AD">
      <w:pPr>
        <w:pStyle w:val="Akapitzlist"/>
        <w:numPr>
          <w:ilvl w:val="0"/>
          <w:numId w:val="55"/>
        </w:numPr>
        <w:ind w:left="284" w:hanging="284"/>
        <w:rPr>
          <w:rFonts w:ascii="Book Antiqua" w:eastAsiaTheme="minorHAnsi" w:hAnsi="Book Antiqua" w:cstheme="minorBidi"/>
          <w:noProof/>
          <w:sz w:val="20"/>
          <w:szCs w:val="20"/>
          <w:lang w:eastAsia="en-US"/>
        </w:rPr>
      </w:pPr>
      <w:r w:rsidRPr="00A91CDF">
        <w:rPr>
          <w:rFonts w:ascii="Book Antiqua" w:eastAsiaTheme="minorHAnsi" w:hAnsi="Book Antiqua" w:cstheme="minorBidi"/>
          <w:noProof/>
          <w:sz w:val="20"/>
          <w:szCs w:val="20"/>
          <w:lang w:eastAsia="en-US"/>
        </w:rPr>
        <w:t>Zamawiający, w terminie 14 dni od dnia przedłożenia umowy, zgłasza w formie pisemnej pod rygorem nieważności sprzeciw do umowy o podwykonawstwo, której przedmiotem są  dostawy, i do jej zmian, w przypadkach:</w:t>
      </w:r>
    </w:p>
    <w:p w14:paraId="3F6A1847" w14:textId="77777777" w:rsidR="009903AD" w:rsidRPr="001D0FC4" w:rsidRDefault="009903AD" w:rsidP="009903AD">
      <w:pPr>
        <w:pStyle w:val="Akapitzlist"/>
        <w:numPr>
          <w:ilvl w:val="1"/>
          <w:numId w:val="63"/>
        </w:numPr>
        <w:ind w:left="709"/>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niespełnienia wymagań określonych w dokumentach zamówienia;</w:t>
      </w:r>
    </w:p>
    <w:p w14:paraId="64322C1D" w14:textId="77777777" w:rsidR="009903AD" w:rsidRPr="001D0FC4" w:rsidRDefault="009903AD" w:rsidP="009903AD">
      <w:pPr>
        <w:pStyle w:val="Akapitzlist"/>
        <w:numPr>
          <w:ilvl w:val="1"/>
          <w:numId w:val="63"/>
        </w:numPr>
        <w:ind w:left="709"/>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ustalenia terminu zapłaty wynagrodzenia dla podwykonawcy lub dalszego podwykonawcy dłuższego niż określony w ust. 5;</w:t>
      </w:r>
    </w:p>
    <w:p w14:paraId="73D349F2" w14:textId="77777777" w:rsidR="009903AD" w:rsidRPr="001D0FC4" w:rsidRDefault="009903AD" w:rsidP="009903AD">
      <w:pPr>
        <w:pStyle w:val="Akapitzlist"/>
        <w:numPr>
          <w:ilvl w:val="1"/>
          <w:numId w:val="63"/>
        </w:numPr>
        <w:ind w:left="709"/>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zawierania przez nią postanowień niezgodnych z art. 463 Pzp.</w:t>
      </w:r>
    </w:p>
    <w:p w14:paraId="0BC8BAF5" w14:textId="77777777" w:rsidR="009903AD" w:rsidRDefault="009903AD" w:rsidP="009903AD">
      <w:pPr>
        <w:pStyle w:val="Akapitzlist"/>
        <w:numPr>
          <w:ilvl w:val="0"/>
          <w:numId w:val="55"/>
        </w:numPr>
        <w:ind w:left="284" w:hanging="284"/>
        <w:jc w:val="both"/>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Niezgłoszenie pisemnego sprzeciwu do przedłożonej umowy o podwykonawstwo, lub do jej zmian, w terminie 14 dni, uważa się za akceptację umowy przez Zamawiającego.</w:t>
      </w:r>
    </w:p>
    <w:p w14:paraId="2EB90E2A" w14:textId="77777777" w:rsidR="009903AD" w:rsidRDefault="009903AD" w:rsidP="009903AD">
      <w:pPr>
        <w:pStyle w:val="Akapitzlist"/>
        <w:numPr>
          <w:ilvl w:val="0"/>
          <w:numId w:val="55"/>
        </w:numPr>
        <w:ind w:left="426" w:hanging="426"/>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Za działania podwykonawców lub dalszych podwykonawców, Wykonawca odpowiada jak za własne.</w:t>
      </w:r>
    </w:p>
    <w:p w14:paraId="0C612DD7" w14:textId="77777777" w:rsidR="009903AD" w:rsidRDefault="009903AD" w:rsidP="009903AD">
      <w:pPr>
        <w:pStyle w:val="Akapitzlist"/>
        <w:numPr>
          <w:ilvl w:val="0"/>
          <w:numId w:val="55"/>
        </w:numPr>
        <w:ind w:left="426" w:hanging="426"/>
        <w:jc w:val="both"/>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Wykonawca, podwykonawca lub dalszy podwykonawca niniejszej umowy przedkłada Zamawiającemu poświadczone za zgodność z oryginałem kopie zawartych umów o podwykonawstwo, których przedmiotem są dostawy lub usługi, oraz ich zmian, w terminie 7 dni od dnia ich zawarcia,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50 000 złotych.</w:t>
      </w:r>
    </w:p>
    <w:p w14:paraId="072836A6" w14:textId="77777777" w:rsidR="009903AD" w:rsidRDefault="009903AD" w:rsidP="009903AD">
      <w:pPr>
        <w:pStyle w:val="Akapitzlist"/>
        <w:numPr>
          <w:ilvl w:val="0"/>
          <w:numId w:val="55"/>
        </w:numPr>
        <w:ind w:left="426" w:hanging="426"/>
        <w:jc w:val="both"/>
        <w:rPr>
          <w:rFonts w:ascii="Book Antiqua" w:eastAsiaTheme="minorHAnsi" w:hAnsi="Book Antiqua" w:cstheme="minorBidi"/>
          <w:noProof/>
          <w:sz w:val="20"/>
          <w:szCs w:val="20"/>
          <w:lang w:eastAsia="en-US"/>
        </w:rPr>
      </w:pPr>
      <w:r w:rsidRPr="001D0FC4">
        <w:rPr>
          <w:rFonts w:ascii="Book Antiqua" w:eastAsiaTheme="minorHAnsi" w:hAnsi="Book Antiqua" w:cstheme="minorBidi"/>
          <w:noProof/>
          <w:sz w:val="20"/>
          <w:szCs w:val="20"/>
          <w:lang w:eastAsia="en-US"/>
        </w:rPr>
        <w:t>W przypadku, o którym mowa w ust. 11, podwykonawca lub dalszy podwykonawca, przedkłada poświadczoną za zgodność z oryginałem kopię umowy również Wykonawcy.</w:t>
      </w:r>
    </w:p>
    <w:p w14:paraId="2CC531DB" w14:textId="77777777" w:rsidR="009903AD" w:rsidRDefault="009903AD" w:rsidP="009903AD">
      <w:pPr>
        <w:pStyle w:val="Akapitzlist"/>
        <w:numPr>
          <w:ilvl w:val="0"/>
          <w:numId w:val="55"/>
        </w:numPr>
        <w:ind w:left="426" w:hanging="426"/>
        <w:jc w:val="both"/>
        <w:rPr>
          <w:rFonts w:ascii="Book Antiqua" w:eastAsiaTheme="minorHAnsi" w:hAnsi="Book Antiqua" w:cstheme="minorBidi"/>
          <w:noProof/>
          <w:sz w:val="20"/>
          <w:szCs w:val="20"/>
          <w:lang w:eastAsia="en-US"/>
        </w:rPr>
      </w:pPr>
      <w:r w:rsidRPr="00114FBC">
        <w:rPr>
          <w:rFonts w:ascii="Book Antiqua" w:eastAsiaTheme="minorHAnsi" w:hAnsi="Book Antiqua" w:cstheme="minorBidi"/>
          <w:noProof/>
          <w:sz w:val="20"/>
          <w:szCs w:val="20"/>
          <w:lang w:eastAsia="en-US"/>
        </w:rPr>
        <w:t>W przypadku, o którym mowa w ust. 11, jeżeli termin zapłaty wynagrodzenia jest dłuższy niż określony w ust. 5, Zamawiający informuje o tym Wykonawcę i wzywa go do doprowadzenia do zmiany tej umowy, pod rygorem wystąpienia o zapłatę kary umownej.</w:t>
      </w:r>
    </w:p>
    <w:p w14:paraId="24167733" w14:textId="77777777" w:rsidR="009903AD" w:rsidRPr="00114FBC" w:rsidRDefault="009903AD" w:rsidP="009903AD">
      <w:pPr>
        <w:pStyle w:val="Akapitzlist"/>
        <w:numPr>
          <w:ilvl w:val="0"/>
          <w:numId w:val="55"/>
        </w:numPr>
        <w:ind w:left="426" w:hanging="426"/>
        <w:jc w:val="both"/>
        <w:rPr>
          <w:rFonts w:ascii="Book Antiqua" w:eastAsiaTheme="minorHAnsi" w:hAnsi="Book Antiqua" w:cstheme="minorBidi"/>
          <w:noProof/>
          <w:sz w:val="20"/>
          <w:szCs w:val="20"/>
          <w:lang w:eastAsia="en-US"/>
        </w:rPr>
      </w:pPr>
      <w:r w:rsidRPr="00114FBC">
        <w:rPr>
          <w:rFonts w:ascii="Book Antiqua" w:eastAsiaTheme="minorHAnsi" w:hAnsi="Book Antiqua" w:cstheme="minorBidi"/>
          <w:noProof/>
          <w:sz w:val="20"/>
          <w:szCs w:val="20"/>
          <w:lang w:eastAsia="en-US"/>
        </w:rPr>
        <w:t>Jeżeli Wykonawca nie wystąpi do Zamawiającego o zgodę, o której mowa w ust. 5, Wykonawca zapłaci Zamawiającemu karę umowną w wysokości 0,2 % wynagrodzenia umownego brutto, o którym mowa w § 8 ust. 1 umowy.</w:t>
      </w:r>
    </w:p>
    <w:p w14:paraId="0CE7B4CD" w14:textId="77777777" w:rsidR="009903AD" w:rsidRPr="00A91CDF" w:rsidRDefault="009903AD" w:rsidP="009903AD">
      <w:pPr>
        <w:jc w:val="center"/>
        <w:rPr>
          <w:rFonts w:ascii="Book Antiqua" w:eastAsiaTheme="minorHAnsi" w:hAnsi="Book Antiqua" w:cstheme="minorBidi"/>
          <w:noProof/>
          <w:sz w:val="20"/>
          <w:szCs w:val="20"/>
          <w:lang w:eastAsia="en-US"/>
        </w:rPr>
      </w:pPr>
      <w:r w:rsidRPr="00A91CDF">
        <w:rPr>
          <w:rFonts w:ascii="Book Antiqua" w:eastAsiaTheme="minorHAnsi" w:hAnsi="Book Antiqua" w:cstheme="minorBidi"/>
          <w:noProof/>
          <w:sz w:val="20"/>
          <w:szCs w:val="20"/>
          <w:lang w:eastAsia="en-US"/>
        </w:rPr>
        <w:t>§ 1</w:t>
      </w:r>
      <w:r>
        <w:rPr>
          <w:rFonts w:ascii="Book Antiqua" w:eastAsiaTheme="minorHAnsi" w:hAnsi="Book Antiqua" w:cstheme="minorBidi"/>
          <w:noProof/>
          <w:sz w:val="20"/>
          <w:szCs w:val="20"/>
          <w:lang w:eastAsia="en-US"/>
        </w:rPr>
        <w:t>5</w:t>
      </w:r>
    </w:p>
    <w:p w14:paraId="300FC4B6" w14:textId="77777777" w:rsidR="009903AD" w:rsidRDefault="009903AD" w:rsidP="009903AD">
      <w:pPr>
        <w:pStyle w:val="Akapitzlist"/>
        <w:numPr>
          <w:ilvl w:val="3"/>
          <w:numId w:val="21"/>
        </w:numPr>
        <w:ind w:left="284" w:hanging="284"/>
        <w:jc w:val="both"/>
        <w:rPr>
          <w:rFonts w:ascii="Book Antiqua" w:eastAsiaTheme="minorHAnsi" w:hAnsi="Book Antiqua" w:cstheme="minorBidi"/>
          <w:noProof/>
          <w:sz w:val="20"/>
          <w:szCs w:val="20"/>
          <w:lang w:eastAsia="en-US"/>
        </w:rPr>
      </w:pPr>
      <w:r w:rsidRPr="00114FBC">
        <w:rPr>
          <w:rFonts w:ascii="Book Antiqua" w:eastAsiaTheme="minorHAnsi" w:hAnsi="Book Antiqua" w:cstheme="minorBidi"/>
          <w:noProof/>
          <w:sz w:val="20"/>
          <w:szCs w:val="20"/>
          <w:lang w:eastAsia="en-US"/>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14:paraId="67FA4259" w14:textId="77777777" w:rsidR="009903AD" w:rsidRPr="00114FBC" w:rsidRDefault="009903AD" w:rsidP="009903AD">
      <w:pPr>
        <w:pStyle w:val="Akapitzlist"/>
        <w:numPr>
          <w:ilvl w:val="3"/>
          <w:numId w:val="21"/>
        </w:numPr>
        <w:ind w:left="284" w:hanging="284"/>
        <w:jc w:val="both"/>
        <w:rPr>
          <w:rFonts w:ascii="Book Antiqua" w:eastAsiaTheme="minorHAnsi" w:hAnsi="Book Antiqua" w:cstheme="minorBidi"/>
          <w:noProof/>
          <w:sz w:val="20"/>
          <w:szCs w:val="20"/>
          <w:lang w:eastAsia="en-US"/>
        </w:rPr>
      </w:pPr>
      <w:r w:rsidRPr="00114FBC">
        <w:rPr>
          <w:rFonts w:ascii="Book Antiqua" w:eastAsiaTheme="minorHAnsi" w:hAnsi="Book Antiqua" w:cstheme="minorBidi"/>
          <w:noProof/>
          <w:sz w:val="20"/>
          <w:szCs w:val="20"/>
          <w:lang w:eastAsia="en-US"/>
        </w:rPr>
        <w:t>Wykonawca obowiązany jest informować Zamawiającego o:</w:t>
      </w:r>
    </w:p>
    <w:p w14:paraId="06D02E12" w14:textId="77777777" w:rsidR="009903AD" w:rsidRDefault="009903AD" w:rsidP="009903AD">
      <w:pPr>
        <w:pStyle w:val="Akapitzlist"/>
        <w:numPr>
          <w:ilvl w:val="0"/>
          <w:numId w:val="65"/>
        </w:numPr>
        <w:ind w:left="709"/>
        <w:jc w:val="both"/>
        <w:rPr>
          <w:rFonts w:ascii="Book Antiqua" w:eastAsiaTheme="minorHAnsi" w:hAnsi="Book Antiqua" w:cstheme="minorBidi"/>
          <w:noProof/>
          <w:sz w:val="20"/>
          <w:szCs w:val="20"/>
          <w:lang w:eastAsia="en-US"/>
        </w:rPr>
      </w:pPr>
      <w:r w:rsidRPr="00114FBC">
        <w:rPr>
          <w:rFonts w:ascii="Book Antiqua" w:eastAsiaTheme="minorHAnsi" w:hAnsi="Book Antiqua" w:cstheme="minorBidi"/>
          <w:noProof/>
          <w:sz w:val="20"/>
          <w:szCs w:val="20"/>
          <w:lang w:eastAsia="en-US"/>
        </w:rPr>
        <w:t>wysokości wynagrodzenia należnego podwykonawcom poprzez złożenie zestawienia rzeczowo – finansowego dostaw wykonanych przez podwykonawcę lub dalszego podwykonawcę podpisane przez Wykonawcę i podwykonawcę;</w:t>
      </w:r>
    </w:p>
    <w:p w14:paraId="7B8424EE" w14:textId="77777777" w:rsidR="009903AD" w:rsidRPr="00BC4785" w:rsidRDefault="009903AD" w:rsidP="009903AD">
      <w:pPr>
        <w:pStyle w:val="Akapitzlist"/>
        <w:numPr>
          <w:ilvl w:val="0"/>
          <w:numId w:val="65"/>
        </w:numPr>
        <w:ind w:left="709"/>
        <w:jc w:val="both"/>
        <w:rPr>
          <w:rFonts w:ascii="Book Antiqua" w:eastAsiaTheme="minorHAnsi" w:hAnsi="Book Antiqua" w:cstheme="minorBidi"/>
          <w:noProof/>
          <w:sz w:val="20"/>
          <w:szCs w:val="20"/>
          <w:lang w:eastAsia="en-US"/>
        </w:rPr>
      </w:pPr>
      <w:r w:rsidRPr="00BC4785">
        <w:rPr>
          <w:rFonts w:ascii="Book Antiqua" w:eastAsiaTheme="minorHAnsi" w:hAnsi="Book Antiqua" w:cstheme="minorBidi"/>
          <w:noProof/>
          <w:sz w:val="20"/>
          <w:szCs w:val="20"/>
          <w:lang w:eastAsia="en-US"/>
        </w:rPr>
        <w:t>zapłatach dla podwykonawców przedkładając:</w:t>
      </w:r>
    </w:p>
    <w:p w14:paraId="1789A7BD" w14:textId="77777777" w:rsidR="009903AD" w:rsidRDefault="009903AD" w:rsidP="009903AD">
      <w:pPr>
        <w:pStyle w:val="Akapitzlist"/>
        <w:numPr>
          <w:ilvl w:val="2"/>
          <w:numId w:val="65"/>
        </w:numPr>
        <w:ind w:left="993" w:hanging="280"/>
        <w:jc w:val="both"/>
        <w:rPr>
          <w:rFonts w:ascii="Book Antiqua" w:eastAsiaTheme="minorHAnsi" w:hAnsi="Book Antiqua" w:cstheme="minorBidi"/>
          <w:noProof/>
          <w:sz w:val="20"/>
          <w:szCs w:val="20"/>
          <w:lang w:eastAsia="en-US"/>
        </w:rPr>
      </w:pPr>
      <w:r w:rsidRPr="00BC4785">
        <w:rPr>
          <w:rFonts w:ascii="Book Antiqua" w:eastAsiaTheme="minorHAnsi" w:hAnsi="Book Antiqua" w:cstheme="minorBidi"/>
          <w:noProof/>
          <w:sz w:val="20"/>
          <w:szCs w:val="20"/>
          <w:lang w:eastAsia="en-US"/>
        </w:rPr>
        <w:t>kopię faktury wystawionej przez podwykonawcę lub dalszego podwykonawcę, potwierdzoną za zgodność z oryginałem;</w:t>
      </w:r>
    </w:p>
    <w:p w14:paraId="16F4B915" w14:textId="77777777" w:rsidR="009903AD" w:rsidRDefault="009903AD" w:rsidP="009903AD">
      <w:pPr>
        <w:pStyle w:val="Akapitzlist"/>
        <w:numPr>
          <w:ilvl w:val="2"/>
          <w:numId w:val="65"/>
        </w:numPr>
        <w:ind w:left="993" w:hanging="280"/>
        <w:jc w:val="both"/>
        <w:rPr>
          <w:rFonts w:ascii="Book Antiqua" w:eastAsiaTheme="minorHAnsi" w:hAnsi="Book Antiqua" w:cstheme="minorBidi"/>
          <w:noProof/>
          <w:sz w:val="20"/>
          <w:szCs w:val="20"/>
          <w:lang w:eastAsia="en-US"/>
        </w:rPr>
      </w:pPr>
      <w:r w:rsidRPr="00BC4785">
        <w:rPr>
          <w:rFonts w:ascii="Book Antiqua" w:eastAsiaTheme="minorHAnsi" w:hAnsi="Book Antiqua" w:cstheme="minorBidi"/>
          <w:noProof/>
          <w:sz w:val="20"/>
          <w:szCs w:val="20"/>
          <w:lang w:eastAsia="en-US"/>
        </w:rPr>
        <w:t xml:space="preserve">dowód zapłaty należności przez Wykonawcę względem podwykonawcy lub dalszego podwykonawcy, lub podwykonawcę względem dalszego podwykonawcy, za wykonane dostawę wraz z oświadczeniem </w:t>
      </w:r>
      <w:r w:rsidRPr="00BC4785">
        <w:rPr>
          <w:rFonts w:ascii="Book Antiqua" w:eastAsiaTheme="minorHAnsi" w:hAnsi="Book Antiqua" w:cstheme="minorBidi"/>
          <w:noProof/>
          <w:sz w:val="20"/>
          <w:szCs w:val="20"/>
          <w:lang w:eastAsia="en-US"/>
        </w:rPr>
        <w:lastRenderedPageBreak/>
        <w:t>podwykonawcy lub dalszego podwykonawcy, że zapłata wyczerpuje jego roszczenia z tytułu wykonanych dostaw.</w:t>
      </w:r>
    </w:p>
    <w:p w14:paraId="456D0FAE" w14:textId="77777777" w:rsidR="009903AD" w:rsidRPr="00EC4466" w:rsidRDefault="009903AD" w:rsidP="009903AD">
      <w:pPr>
        <w:pStyle w:val="Akapitzlist"/>
        <w:numPr>
          <w:ilvl w:val="0"/>
          <w:numId w:val="70"/>
        </w:numPr>
        <w:ind w:left="284" w:hanging="284"/>
        <w:jc w:val="both"/>
        <w:rPr>
          <w:rFonts w:ascii="Book Antiqua" w:eastAsiaTheme="minorHAnsi" w:hAnsi="Book Antiqua" w:cstheme="minorBidi"/>
          <w:noProof/>
          <w:sz w:val="20"/>
          <w:szCs w:val="20"/>
          <w:lang w:eastAsia="en-US"/>
        </w:rPr>
      </w:pPr>
      <w:r w:rsidRPr="00EC4466">
        <w:rPr>
          <w:rFonts w:ascii="Book Antiqua" w:eastAsiaTheme="minorHAnsi" w:hAnsi="Book Antiqua" w:cstheme="minorBidi"/>
          <w:noProof/>
          <w:sz w:val="20"/>
          <w:szCs w:val="20"/>
          <w:lang w:eastAsia="en-US"/>
        </w:rPr>
        <w:t>Konieczność wielokrotnego dokonywania bezpośredniej zapłaty podwykonawcy lub dalszemu podwykonawcy, o których mowa w ust. 1, lub konieczność dokonania bezpośrednich zapłat na sumę większą niż 5% wartości umowy, może stanowić podstawę do odstąpienia od umowy przez Zamawiającego.</w:t>
      </w:r>
    </w:p>
    <w:p w14:paraId="03FF50C5" w14:textId="77777777" w:rsidR="009903AD" w:rsidRPr="00EC4466" w:rsidRDefault="009903AD" w:rsidP="009903AD">
      <w:pPr>
        <w:pStyle w:val="Akapitzlist"/>
        <w:numPr>
          <w:ilvl w:val="0"/>
          <w:numId w:val="70"/>
        </w:numPr>
        <w:ind w:left="284" w:hanging="284"/>
        <w:jc w:val="both"/>
        <w:rPr>
          <w:rFonts w:ascii="Book Antiqua" w:eastAsiaTheme="minorHAnsi" w:hAnsi="Book Antiqua" w:cstheme="minorBidi"/>
          <w:noProof/>
          <w:sz w:val="20"/>
          <w:szCs w:val="20"/>
          <w:lang w:eastAsia="en-US"/>
        </w:rPr>
      </w:pPr>
      <w:r w:rsidRPr="00EC4466">
        <w:rPr>
          <w:rFonts w:ascii="Book Antiqua" w:eastAsiaTheme="minorHAnsi" w:hAnsi="Book Antiqua" w:cstheme="minorBidi"/>
          <w:noProof/>
          <w:sz w:val="20"/>
          <w:szCs w:val="20"/>
          <w:lang w:eastAsia="en-US"/>
        </w:rPr>
        <w:t>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w:t>
      </w:r>
    </w:p>
    <w:p w14:paraId="74CA3EC6" w14:textId="77777777" w:rsidR="009903AD" w:rsidRPr="00F24680" w:rsidRDefault="009903AD" w:rsidP="009903AD">
      <w:pPr>
        <w:suppressAutoHyphens/>
        <w:jc w:val="center"/>
        <w:rPr>
          <w:rFonts w:ascii="Book Antiqua" w:hAnsi="Book Antiqua" w:cs="Arial"/>
          <w:sz w:val="20"/>
          <w:szCs w:val="20"/>
        </w:rPr>
      </w:pPr>
      <w:r w:rsidRPr="00F24680">
        <w:rPr>
          <w:rFonts w:ascii="Book Antiqua" w:hAnsi="Book Antiqua" w:cs="Arial"/>
          <w:sz w:val="20"/>
          <w:szCs w:val="20"/>
        </w:rPr>
        <w:t>§ 1</w:t>
      </w:r>
      <w:r>
        <w:rPr>
          <w:rFonts w:ascii="Book Antiqua" w:hAnsi="Book Antiqua" w:cs="Arial"/>
          <w:sz w:val="20"/>
          <w:szCs w:val="20"/>
        </w:rPr>
        <w:t>6</w:t>
      </w:r>
    </w:p>
    <w:p w14:paraId="0DD72E64" w14:textId="77777777" w:rsidR="009903AD" w:rsidRPr="00F24680" w:rsidRDefault="009903AD" w:rsidP="009903AD">
      <w:pPr>
        <w:numPr>
          <w:ilvl w:val="0"/>
          <w:numId w:val="22"/>
        </w:numPr>
        <w:ind w:left="284" w:hanging="284"/>
        <w:jc w:val="both"/>
        <w:rPr>
          <w:rFonts w:ascii="Book Antiqua" w:hAnsi="Book Antiqua" w:cs="Arial"/>
          <w:sz w:val="20"/>
          <w:szCs w:val="20"/>
        </w:rPr>
      </w:pPr>
      <w:r w:rsidRPr="00F24680">
        <w:rPr>
          <w:rFonts w:ascii="Book Antiqua" w:hAnsi="Book Antiqua" w:cs="Arial"/>
          <w:sz w:val="20"/>
          <w:szCs w:val="20"/>
        </w:rPr>
        <w:t>W celu wyeliminowania jakichkolwiek wątpliwości Strony umowy zgodnie oświadczają, iż ilekroć umowa lub przepis prawa wymagają zachowania formy pisemnej, to czynność wykonana bez zachowania tej formy nie wywołuje żadnych skutków i jest nieważna.</w:t>
      </w:r>
    </w:p>
    <w:p w14:paraId="131B5A91" w14:textId="77777777" w:rsidR="009903AD" w:rsidRPr="00F24680" w:rsidRDefault="009903AD" w:rsidP="009903AD">
      <w:pPr>
        <w:numPr>
          <w:ilvl w:val="0"/>
          <w:numId w:val="22"/>
        </w:numPr>
        <w:suppressAutoHyphens/>
        <w:ind w:left="284" w:hanging="284"/>
        <w:jc w:val="both"/>
        <w:rPr>
          <w:rFonts w:ascii="Book Antiqua" w:hAnsi="Book Antiqua" w:cs="Arial"/>
          <w:sz w:val="20"/>
          <w:szCs w:val="20"/>
        </w:rPr>
      </w:pPr>
      <w:r w:rsidRPr="00F24680">
        <w:rPr>
          <w:rFonts w:ascii="Book Antiqua" w:hAnsi="Book Antiqua" w:cs="Arial"/>
          <w:sz w:val="20"/>
          <w:szCs w:val="20"/>
          <w:lang w:eastAsia="ar-SA"/>
        </w:rPr>
        <w:t>Strony umowy obowiązane są informować się wzajemnie o wszelkich zmianach, mogących mieć wpływ na wykonanie postanowień niniejszej umowy, a w szczególności o zmianie formy prawnej Wykonawcy, zmianie numeru rachunku bankowego, ogłoszeniu upadłości Wykonawcy, wszczęciu postępowania upadłościowego lub restrukturyzacyjnego wobec Wykonawcy, wszczęciu wobec Wykonawcy postępowania egzekucyjnego, zaprzestania przez Wykonawcę wykonywania działalności gospodarczej, bądź utracie przez Wykonawcę lub personel Wykonawcy wymaganych prawem uprawnień koniecznych do wykonania przedmiotu umowy, w tym również o zmianach wskazanych powyżej, a dotyczących podwykonawców lub dalszych podwykonawców, jak również o zmianie adresu miejsca zamieszkania lub siedziby Stron, podwykonawców lub dalszych podwykonawców.</w:t>
      </w:r>
    </w:p>
    <w:p w14:paraId="1B6E34E9" w14:textId="77777777" w:rsidR="009903AD" w:rsidRPr="00F24680" w:rsidRDefault="009903AD" w:rsidP="009903AD">
      <w:pPr>
        <w:numPr>
          <w:ilvl w:val="0"/>
          <w:numId w:val="22"/>
        </w:numPr>
        <w:suppressAutoHyphens/>
        <w:ind w:left="284" w:hanging="284"/>
        <w:jc w:val="both"/>
        <w:rPr>
          <w:rFonts w:ascii="Book Antiqua" w:hAnsi="Book Antiqua" w:cs="Arial"/>
          <w:sz w:val="20"/>
          <w:szCs w:val="20"/>
        </w:rPr>
      </w:pPr>
      <w:r w:rsidRPr="00F24680">
        <w:rPr>
          <w:rFonts w:ascii="Book Antiqua" w:hAnsi="Book Antiqua" w:cs="Arial"/>
          <w:sz w:val="20"/>
          <w:szCs w:val="20"/>
          <w:lang w:eastAsia="ar-SA"/>
        </w:rPr>
        <w:t>W przypadku zaniechania obowiązku informacyjnego w zakresie zmiany adresu miejsca zamieszkania, siedziby Stron, podwykonawców lub dalszych podwykonawców, wysłanie pisma przez jedną ze Stron umowy na ostatni znany adres uznaje się za skuteczne doręczenie.</w:t>
      </w:r>
    </w:p>
    <w:p w14:paraId="6DF08604" w14:textId="77777777" w:rsidR="009903AD" w:rsidRPr="00F24680" w:rsidRDefault="009903AD" w:rsidP="009903AD">
      <w:pPr>
        <w:numPr>
          <w:ilvl w:val="0"/>
          <w:numId w:val="22"/>
        </w:numPr>
        <w:suppressAutoHyphens/>
        <w:ind w:left="284" w:hanging="284"/>
        <w:jc w:val="both"/>
        <w:rPr>
          <w:rFonts w:ascii="Book Antiqua" w:hAnsi="Book Antiqua" w:cs="Arial"/>
          <w:sz w:val="20"/>
          <w:szCs w:val="20"/>
        </w:rPr>
      </w:pPr>
      <w:r w:rsidRPr="00F24680">
        <w:rPr>
          <w:rFonts w:ascii="Book Antiqua" w:hAnsi="Book Antiqua" w:cs="Arial"/>
          <w:sz w:val="20"/>
          <w:szCs w:val="20"/>
          <w:lang w:eastAsia="ar-SA"/>
        </w:rPr>
        <w:t>W celu wyeliminowania jakichkolwiek wątpliwości Wykonawca ponosi odpowiedzialność za szkody mogące powstać w związku z realizacją przedmiotu umowy, w szczególności dotyczy to przypadków niewykonania lub nieprawidłowego wykonania obowiązków wynikających z umowy bądź wprost z przepisów prawa.</w:t>
      </w:r>
    </w:p>
    <w:p w14:paraId="3F522A36" w14:textId="77777777" w:rsidR="009903AD" w:rsidRPr="00F24680" w:rsidRDefault="009903AD" w:rsidP="009903AD">
      <w:pPr>
        <w:numPr>
          <w:ilvl w:val="0"/>
          <w:numId w:val="22"/>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lang w:eastAsia="ar-SA"/>
        </w:rPr>
        <w:t>W przypadku powstania szkód lub wystąpienia przez osoby trzecie z roszczeniami wobec Zamawiającego, Wykonawca zobowiązuje się pokryć szkody w pełnej wysokości, a w przypadku wytoczenia przeciwko Zamawiającemu procesu przed sądami lub innymi organami orzekającymi, Wykonawca wstąpi w miejsce Zamawiającego do wszczętego lub toczącego się procesu albo przystąpi do toczącego się postępowania po stronie Zamawiającego, na jego żądanie.</w:t>
      </w:r>
    </w:p>
    <w:p w14:paraId="4E2A1CAD" w14:textId="77777777" w:rsidR="009903AD" w:rsidRPr="00F24680" w:rsidRDefault="009903AD" w:rsidP="009903AD">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1</w:t>
      </w:r>
      <w:r>
        <w:rPr>
          <w:rFonts w:ascii="Book Antiqua" w:hAnsi="Book Antiqua" w:cs="Arial"/>
          <w:sz w:val="20"/>
          <w:szCs w:val="20"/>
        </w:rPr>
        <w:t>7</w:t>
      </w:r>
    </w:p>
    <w:p w14:paraId="409B087E" w14:textId="77777777" w:rsidR="009903AD" w:rsidRPr="00F24680" w:rsidRDefault="009903AD" w:rsidP="009903AD">
      <w:p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Wykonawca nie może dokonać cesji wierzytelności wynikających z niniejszej umowy na rzecz osób trzecich, w tym również na rzecz banków.</w:t>
      </w:r>
    </w:p>
    <w:p w14:paraId="16A195FA" w14:textId="77777777" w:rsidR="009903AD" w:rsidRPr="00F24680" w:rsidRDefault="009903AD" w:rsidP="009903AD">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xml:space="preserve">§ </w:t>
      </w:r>
      <w:r>
        <w:rPr>
          <w:rFonts w:ascii="Book Antiqua" w:hAnsi="Book Antiqua" w:cs="Arial"/>
          <w:sz w:val="20"/>
          <w:szCs w:val="20"/>
        </w:rPr>
        <w:t>18</w:t>
      </w:r>
    </w:p>
    <w:p w14:paraId="5003673E" w14:textId="77777777" w:rsidR="009903AD" w:rsidRPr="00F24680" w:rsidRDefault="009903AD" w:rsidP="009903AD">
      <w:pPr>
        <w:numPr>
          <w:ilvl w:val="1"/>
          <w:numId w:val="12"/>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 xml:space="preserve">W razie sporu na tle wykonania niniejszej umowy Strony są zobowiązane do jego ugodowego załatwienia. W tym celu kwestię będącą przedmiotem sporu, kieruje się do właściwej  Strony, która ma obowiązek pisemnego ustosunkowania się w terminie 14 dni od daty jej zgłoszenia. </w:t>
      </w:r>
    </w:p>
    <w:p w14:paraId="2D9CA40B" w14:textId="77777777" w:rsidR="009903AD" w:rsidRPr="00F24680" w:rsidRDefault="009903AD" w:rsidP="009903AD">
      <w:pPr>
        <w:numPr>
          <w:ilvl w:val="1"/>
          <w:numId w:val="12"/>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 razie odmowy przez którąkolwiek Stronę ugodowego załatwienia zgłoszonej sprawy lub nie udzielenia odpowiedzi w terminie, o którym mowa w ust. 1, Strony uprawnione są do wystąpienia na drogę sądową.</w:t>
      </w:r>
    </w:p>
    <w:p w14:paraId="6D4E10C3" w14:textId="77777777" w:rsidR="009903AD" w:rsidRPr="00F24680" w:rsidRDefault="009903AD" w:rsidP="009903AD">
      <w:pPr>
        <w:numPr>
          <w:ilvl w:val="1"/>
          <w:numId w:val="12"/>
        </w:numPr>
        <w:autoSpaceDE w:val="0"/>
        <w:autoSpaceDN w:val="0"/>
        <w:adjustRightInd w:val="0"/>
        <w:ind w:left="284" w:hanging="284"/>
        <w:jc w:val="both"/>
        <w:rPr>
          <w:rFonts w:ascii="Book Antiqua" w:hAnsi="Book Antiqua" w:cs="Arial"/>
          <w:sz w:val="20"/>
          <w:szCs w:val="20"/>
        </w:rPr>
      </w:pPr>
      <w:r w:rsidRPr="00F24680">
        <w:rPr>
          <w:rFonts w:ascii="Book Antiqua" w:hAnsi="Book Antiqua" w:cs="Arial"/>
          <w:sz w:val="20"/>
          <w:szCs w:val="20"/>
        </w:rPr>
        <w:t>Właściwym do rozpoznania sporów wynikłych na tle realizacji niniejszej umowy jest sąd właściwy dla siedziby Zamawiającego.</w:t>
      </w:r>
    </w:p>
    <w:p w14:paraId="66E5EFB7" w14:textId="77777777" w:rsidR="009903AD" w:rsidRPr="00F24680" w:rsidRDefault="009903AD" w:rsidP="009903AD">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xml:space="preserve">§ </w:t>
      </w:r>
      <w:r>
        <w:rPr>
          <w:rFonts w:ascii="Book Antiqua" w:hAnsi="Book Antiqua" w:cs="Arial"/>
          <w:sz w:val="20"/>
          <w:szCs w:val="20"/>
        </w:rPr>
        <w:t>19</w:t>
      </w:r>
    </w:p>
    <w:p w14:paraId="1E2A2875" w14:textId="77777777" w:rsidR="009903AD" w:rsidRPr="00F24680" w:rsidRDefault="009903AD" w:rsidP="009903AD">
      <w:p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W sprawach nieuregulowanych niniejszą umową stosuje się przepisy Kodeksu Cywilnego, ustawy z dnia 11 września 2019 r. Prawo zamówień publicznych oraz inne przepisy szczególne.</w:t>
      </w:r>
    </w:p>
    <w:p w14:paraId="525ED656" w14:textId="77777777" w:rsidR="009903AD" w:rsidRPr="00F24680" w:rsidRDefault="009903AD" w:rsidP="009903AD">
      <w:pPr>
        <w:autoSpaceDE w:val="0"/>
        <w:autoSpaceDN w:val="0"/>
        <w:adjustRightInd w:val="0"/>
        <w:jc w:val="center"/>
        <w:rPr>
          <w:rFonts w:ascii="Book Antiqua" w:hAnsi="Book Antiqua" w:cs="Arial"/>
          <w:sz w:val="20"/>
          <w:szCs w:val="20"/>
        </w:rPr>
      </w:pPr>
      <w:r w:rsidRPr="00F24680">
        <w:rPr>
          <w:rFonts w:ascii="Book Antiqua" w:hAnsi="Book Antiqua" w:cs="Arial"/>
          <w:sz w:val="20"/>
          <w:szCs w:val="20"/>
        </w:rPr>
        <w:t xml:space="preserve">§ </w:t>
      </w:r>
      <w:r>
        <w:rPr>
          <w:rFonts w:ascii="Book Antiqua" w:hAnsi="Book Antiqua" w:cs="Arial"/>
          <w:sz w:val="20"/>
          <w:szCs w:val="20"/>
        </w:rPr>
        <w:t>20</w:t>
      </w:r>
    </w:p>
    <w:p w14:paraId="1B51862C" w14:textId="77777777" w:rsidR="009903AD" w:rsidRPr="00F24680" w:rsidRDefault="009903AD" w:rsidP="009903AD">
      <w:pPr>
        <w:autoSpaceDE w:val="0"/>
        <w:autoSpaceDN w:val="0"/>
        <w:adjustRightInd w:val="0"/>
        <w:jc w:val="both"/>
        <w:rPr>
          <w:rFonts w:ascii="Book Antiqua" w:hAnsi="Book Antiqua" w:cs="Arial"/>
          <w:sz w:val="20"/>
          <w:szCs w:val="20"/>
        </w:rPr>
      </w:pPr>
      <w:r w:rsidRPr="00F24680">
        <w:rPr>
          <w:rFonts w:ascii="Book Antiqua" w:hAnsi="Book Antiqua" w:cs="Arial"/>
          <w:sz w:val="20"/>
          <w:szCs w:val="20"/>
        </w:rPr>
        <w:t>Umowę sporządzono w trzech jednobrzmiących egzemplarzach, dwa dla Zamawiającego, jeden dla Wykonawcy.</w:t>
      </w:r>
    </w:p>
    <w:p w14:paraId="2195132A" w14:textId="77777777" w:rsidR="009903AD" w:rsidRPr="00F24680" w:rsidRDefault="009903AD" w:rsidP="009903AD">
      <w:pPr>
        <w:autoSpaceDE w:val="0"/>
        <w:autoSpaceDN w:val="0"/>
        <w:adjustRightInd w:val="0"/>
        <w:rPr>
          <w:rFonts w:ascii="Book Antiqua" w:hAnsi="Book Antiqua" w:cs="Arial"/>
          <w:b/>
          <w:bCs/>
          <w:sz w:val="20"/>
          <w:szCs w:val="20"/>
        </w:rPr>
      </w:pPr>
    </w:p>
    <w:p w14:paraId="6F0CE92D" w14:textId="77777777" w:rsidR="009903AD" w:rsidRPr="00F24680" w:rsidRDefault="009903AD" w:rsidP="009903AD">
      <w:pPr>
        <w:autoSpaceDE w:val="0"/>
        <w:autoSpaceDN w:val="0"/>
        <w:adjustRightInd w:val="0"/>
        <w:jc w:val="center"/>
        <w:rPr>
          <w:rFonts w:ascii="Book Antiqua" w:hAnsi="Book Antiqua"/>
          <w:sz w:val="22"/>
          <w:szCs w:val="22"/>
        </w:rPr>
      </w:pPr>
      <w:r w:rsidRPr="00F24680">
        <w:rPr>
          <w:rFonts w:ascii="Book Antiqua" w:hAnsi="Book Antiqua" w:cs="Arial"/>
          <w:b/>
          <w:bCs/>
          <w:sz w:val="20"/>
          <w:szCs w:val="20"/>
        </w:rPr>
        <w:t>Zamawiający:</w:t>
      </w:r>
      <w:r w:rsidRPr="00F24680">
        <w:rPr>
          <w:rFonts w:ascii="Book Antiqua" w:hAnsi="Book Antiqua" w:cs="Arial"/>
          <w:b/>
          <w:bCs/>
          <w:sz w:val="20"/>
          <w:szCs w:val="20"/>
        </w:rPr>
        <w:tab/>
      </w:r>
      <w:r w:rsidRPr="00F24680">
        <w:rPr>
          <w:rFonts w:ascii="Book Antiqua" w:hAnsi="Book Antiqua" w:cs="Arial"/>
          <w:b/>
          <w:bCs/>
          <w:sz w:val="20"/>
          <w:szCs w:val="20"/>
        </w:rPr>
        <w:tab/>
      </w:r>
      <w:r w:rsidRPr="00F24680">
        <w:rPr>
          <w:rFonts w:ascii="Book Antiqua" w:hAnsi="Book Antiqua" w:cs="Arial"/>
          <w:b/>
          <w:bCs/>
          <w:sz w:val="20"/>
          <w:szCs w:val="20"/>
        </w:rPr>
        <w:tab/>
      </w:r>
      <w:r w:rsidRPr="00F24680">
        <w:rPr>
          <w:rFonts w:ascii="Book Antiqua" w:hAnsi="Book Antiqua" w:cs="Arial"/>
          <w:b/>
          <w:bCs/>
          <w:sz w:val="20"/>
          <w:szCs w:val="20"/>
        </w:rPr>
        <w:tab/>
      </w:r>
      <w:r w:rsidRPr="00F24680">
        <w:rPr>
          <w:rFonts w:ascii="Book Antiqua" w:hAnsi="Book Antiqua" w:cs="Arial"/>
          <w:b/>
          <w:bCs/>
          <w:sz w:val="20"/>
          <w:szCs w:val="20"/>
        </w:rPr>
        <w:tab/>
      </w:r>
      <w:r w:rsidRPr="00F24680">
        <w:rPr>
          <w:rFonts w:ascii="Book Antiqua" w:hAnsi="Book Antiqua" w:cs="Arial"/>
          <w:b/>
          <w:bCs/>
          <w:sz w:val="20"/>
          <w:szCs w:val="20"/>
        </w:rPr>
        <w:tab/>
      </w:r>
      <w:r w:rsidRPr="00F24680">
        <w:rPr>
          <w:rFonts w:ascii="Book Antiqua" w:hAnsi="Book Antiqua" w:cs="Arial"/>
          <w:b/>
          <w:bCs/>
          <w:sz w:val="20"/>
          <w:szCs w:val="20"/>
        </w:rPr>
        <w:tab/>
        <w:t>Wykonawca:</w:t>
      </w:r>
    </w:p>
    <w:p w14:paraId="05466699" w14:textId="294B8E0B" w:rsidR="009268AE" w:rsidRPr="00F24680" w:rsidRDefault="009268AE" w:rsidP="009903AD">
      <w:pPr>
        <w:jc w:val="center"/>
        <w:rPr>
          <w:rFonts w:ascii="Book Antiqua" w:hAnsi="Book Antiqua"/>
          <w:sz w:val="22"/>
          <w:szCs w:val="22"/>
        </w:rPr>
      </w:pPr>
    </w:p>
    <w:sectPr w:rsidR="009268AE" w:rsidRPr="00F24680" w:rsidSect="00C1268A">
      <w:headerReference w:type="default" r:id="rId8"/>
      <w:footerReference w:type="default" r:id="rId9"/>
      <w:footerReference w:type="first" r:id="rId10"/>
      <w:pgSz w:w="11906" w:h="16838"/>
      <w:pgMar w:top="-284" w:right="707" w:bottom="851" w:left="567" w:header="90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8D4CD" w14:textId="77777777" w:rsidR="00540C4E" w:rsidRDefault="00540C4E">
      <w:r>
        <w:separator/>
      </w:r>
    </w:p>
  </w:endnote>
  <w:endnote w:type="continuationSeparator" w:id="0">
    <w:p w14:paraId="0254F169" w14:textId="77777777" w:rsidR="00540C4E" w:rsidRDefault="0054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9C3A0" w14:textId="5BDC57F2" w:rsidR="00C51628" w:rsidRDefault="00000000" w:rsidP="00C51628">
    <w:pPr>
      <w:pStyle w:val="v1msonormal"/>
      <w:jc w:val="right"/>
    </w:pPr>
    <w:sdt>
      <w:sdtPr>
        <w:id w:val="284082905"/>
        <w:docPartObj>
          <w:docPartGallery w:val="Page Numbers (Bottom of Page)"/>
          <w:docPartUnique/>
        </w:docPartObj>
      </w:sdtPr>
      <w:sdtContent>
        <w:r w:rsidR="00C51628">
          <w:fldChar w:fldCharType="begin"/>
        </w:r>
        <w:r w:rsidR="00C51628">
          <w:instrText>PAGE   \* MERGEFORMAT</w:instrText>
        </w:r>
        <w:r w:rsidR="00C51628">
          <w:fldChar w:fldCharType="separate"/>
        </w:r>
        <w:r w:rsidR="00C51628">
          <w:t>2</w:t>
        </w:r>
        <w:r w:rsidR="00C51628">
          <w:fldChar w:fldCharType="end"/>
        </w:r>
      </w:sdtContent>
    </w:sdt>
  </w:p>
  <w:p w14:paraId="6B448610" w14:textId="128ECAE1" w:rsidR="006A29E4" w:rsidRDefault="006A29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941279"/>
      <w:docPartObj>
        <w:docPartGallery w:val="Page Numbers (Bottom of Page)"/>
        <w:docPartUnique/>
      </w:docPartObj>
    </w:sdtPr>
    <w:sdtEndPr>
      <w:rPr>
        <w:rFonts w:ascii="Book Antiqua" w:hAnsi="Book Antiqua"/>
        <w:sz w:val="20"/>
        <w:szCs w:val="20"/>
      </w:rPr>
    </w:sdtEndPr>
    <w:sdtContent>
      <w:p w14:paraId="51970686" w14:textId="2ADA968B" w:rsidR="00C51628" w:rsidRPr="00C51628" w:rsidRDefault="00C51628" w:rsidP="00B10B69">
        <w:pPr>
          <w:pStyle w:val="v1msonormal"/>
          <w:jc w:val="right"/>
          <w:rPr>
            <w:rFonts w:ascii="Book Antiqua" w:hAnsi="Book Antiqua"/>
            <w:sz w:val="20"/>
            <w:szCs w:val="20"/>
          </w:rPr>
        </w:pPr>
        <w:r w:rsidRPr="00C51628">
          <w:rPr>
            <w:rFonts w:ascii="Book Antiqua" w:hAnsi="Book Antiqua"/>
            <w:sz w:val="20"/>
            <w:szCs w:val="20"/>
          </w:rPr>
          <w:fldChar w:fldCharType="begin"/>
        </w:r>
        <w:r w:rsidRPr="00C51628">
          <w:rPr>
            <w:rFonts w:ascii="Book Antiqua" w:hAnsi="Book Antiqua"/>
            <w:sz w:val="20"/>
            <w:szCs w:val="20"/>
          </w:rPr>
          <w:instrText>PAGE   \* MERGEFORMAT</w:instrText>
        </w:r>
        <w:r w:rsidRPr="00C51628">
          <w:rPr>
            <w:rFonts w:ascii="Book Antiqua" w:hAnsi="Book Antiqua"/>
            <w:sz w:val="20"/>
            <w:szCs w:val="20"/>
          </w:rPr>
          <w:fldChar w:fldCharType="separate"/>
        </w:r>
        <w:r w:rsidRPr="00C51628">
          <w:rPr>
            <w:rFonts w:ascii="Book Antiqua" w:hAnsi="Book Antiqua"/>
            <w:sz w:val="20"/>
            <w:szCs w:val="20"/>
          </w:rPr>
          <w:t>2</w:t>
        </w:r>
        <w:r w:rsidRPr="00C51628">
          <w:rPr>
            <w:rFonts w:ascii="Book Antiqua" w:hAnsi="Book Antiqua"/>
            <w:sz w:val="20"/>
            <w:szCs w:val="20"/>
          </w:rPr>
          <w:fldChar w:fldCharType="end"/>
        </w:r>
      </w:p>
    </w:sdtContent>
  </w:sdt>
  <w:p w14:paraId="2A8DC045" w14:textId="77777777" w:rsidR="00F230EE" w:rsidRDefault="00F230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AA71C" w14:textId="77777777" w:rsidR="00540C4E" w:rsidRDefault="00540C4E">
      <w:r>
        <w:separator/>
      </w:r>
    </w:p>
  </w:footnote>
  <w:footnote w:type="continuationSeparator" w:id="0">
    <w:p w14:paraId="571EB55C" w14:textId="77777777" w:rsidR="00540C4E" w:rsidRDefault="00540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CDF9" w14:textId="77777777" w:rsidR="005D1570" w:rsidRDefault="005D1570">
    <w:pPr>
      <w:pStyle w:val="Nagwek"/>
    </w:pPr>
  </w:p>
  <w:p w14:paraId="753C9548" w14:textId="77777777" w:rsidR="006A45C4" w:rsidRDefault="006A45C4" w:rsidP="006A45C4">
    <w:pPr>
      <w:pStyle w:val="Nagwek"/>
      <w:tabs>
        <w:tab w:val="clear" w:pos="4536"/>
        <w:tab w:val="clear" w:pos="9072"/>
        <w:tab w:val="left" w:pos="4245"/>
        <w:tab w:val="left" w:pos="532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5"/>
    <w:lvl w:ilvl="0">
      <w:start w:val="1"/>
      <w:numFmt w:val="lowerLetter"/>
      <w:lvlText w:val="%1)"/>
      <w:lvlJc w:val="left"/>
      <w:pPr>
        <w:tabs>
          <w:tab w:val="num" w:pos="0"/>
        </w:tabs>
        <w:ind w:left="0" w:hanging="360"/>
      </w:pPr>
    </w:lvl>
  </w:abstractNum>
  <w:abstractNum w:abstractNumId="1" w15:restartNumberingAfterBreak="0">
    <w:nsid w:val="0000000B"/>
    <w:multiLevelType w:val="multilevel"/>
    <w:tmpl w:val="ADFC1FC0"/>
    <w:name w:val="WW8Num1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15:restartNumberingAfterBreak="0">
    <w:nsid w:val="022E43AF"/>
    <w:multiLevelType w:val="hybridMultilevel"/>
    <w:tmpl w:val="9A5C4D9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A64187"/>
    <w:multiLevelType w:val="hybridMultilevel"/>
    <w:tmpl w:val="967CC11A"/>
    <w:lvl w:ilvl="0" w:tplc="22BCED14">
      <w:start w:val="1"/>
      <w:numFmt w:val="decimal"/>
      <w:lvlText w:val="%1)"/>
      <w:lvlJc w:val="left"/>
      <w:pPr>
        <w:ind w:left="704" w:hanging="78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 w15:restartNumberingAfterBreak="0">
    <w:nsid w:val="07143EA2"/>
    <w:multiLevelType w:val="hybridMultilevel"/>
    <w:tmpl w:val="D06A0752"/>
    <w:lvl w:ilvl="0" w:tplc="5A0291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3066B5"/>
    <w:multiLevelType w:val="hybridMultilevel"/>
    <w:tmpl w:val="24A2B002"/>
    <w:lvl w:ilvl="0" w:tplc="04150011">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041059"/>
    <w:multiLevelType w:val="hybridMultilevel"/>
    <w:tmpl w:val="EC4EEF18"/>
    <w:lvl w:ilvl="0" w:tplc="843EC6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D5D4A7D"/>
    <w:multiLevelType w:val="hybridMultilevel"/>
    <w:tmpl w:val="3732EDE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FB5569"/>
    <w:multiLevelType w:val="hybridMultilevel"/>
    <w:tmpl w:val="70E68286"/>
    <w:lvl w:ilvl="0" w:tplc="CDEEA5EC">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FA314D2"/>
    <w:multiLevelType w:val="hybridMultilevel"/>
    <w:tmpl w:val="3306EBA8"/>
    <w:lvl w:ilvl="0" w:tplc="ADFAE19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3A21F5"/>
    <w:multiLevelType w:val="hybridMultilevel"/>
    <w:tmpl w:val="E27AD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E787E"/>
    <w:multiLevelType w:val="hybridMultilevel"/>
    <w:tmpl w:val="47FA9D52"/>
    <w:lvl w:ilvl="0" w:tplc="76EE155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D044B"/>
    <w:multiLevelType w:val="hybridMultilevel"/>
    <w:tmpl w:val="E5DCED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637749D"/>
    <w:multiLevelType w:val="hybridMultilevel"/>
    <w:tmpl w:val="EC7CDDF0"/>
    <w:lvl w:ilvl="0" w:tplc="609A533E">
      <w:start w:val="1"/>
      <w:numFmt w:val="decimal"/>
      <w:lvlText w:val="%1."/>
      <w:lvlJc w:val="left"/>
      <w:pPr>
        <w:ind w:left="705" w:hanging="705"/>
      </w:pPr>
      <w:rPr>
        <w:rFonts w:hint="default"/>
      </w:rPr>
    </w:lvl>
    <w:lvl w:ilvl="1" w:tplc="14A6917C">
      <w:start w:val="1"/>
      <w:numFmt w:val="decimal"/>
      <w:lvlText w:val="%2)"/>
      <w:lvlJc w:val="left"/>
      <w:pPr>
        <w:ind w:left="1440" w:hanging="360"/>
      </w:pPr>
      <w:rPr>
        <w:rFonts w:hint="default"/>
      </w:rPr>
    </w:lvl>
    <w:lvl w:ilvl="2" w:tplc="0428C2B2">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E461DC"/>
    <w:multiLevelType w:val="hybridMultilevel"/>
    <w:tmpl w:val="51B2A86C"/>
    <w:lvl w:ilvl="0" w:tplc="7B38984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89D6E07"/>
    <w:multiLevelType w:val="hybridMultilevel"/>
    <w:tmpl w:val="B4D83538"/>
    <w:lvl w:ilvl="0" w:tplc="FFFFFFFF">
      <w:start w:val="1"/>
      <w:numFmt w:val="decimal"/>
      <w:lvlText w:val="%1."/>
      <w:lvlJc w:val="left"/>
      <w:pPr>
        <w:ind w:left="720" w:hanging="360"/>
      </w:pPr>
    </w:lvl>
    <w:lvl w:ilvl="1" w:tplc="0415000F">
      <w:start w:val="1"/>
      <w:numFmt w:val="decimal"/>
      <w:lvlText w:val="%2."/>
      <w:lvlJc w:val="left"/>
      <w:pPr>
        <w:ind w:left="100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8A652EE"/>
    <w:multiLevelType w:val="hybridMultilevel"/>
    <w:tmpl w:val="C7548B90"/>
    <w:lvl w:ilvl="0" w:tplc="FA4027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B4727BE"/>
    <w:multiLevelType w:val="hybridMultilevel"/>
    <w:tmpl w:val="99E8D3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0C22C9"/>
    <w:multiLevelType w:val="hybridMultilevel"/>
    <w:tmpl w:val="2D3817CE"/>
    <w:lvl w:ilvl="0" w:tplc="80DABD78">
      <w:start w:val="2"/>
      <w:numFmt w:val="decimal"/>
      <w:lvlText w:val="%1."/>
      <w:lvlJc w:val="left"/>
      <w:pPr>
        <w:ind w:left="1004" w:hanging="360"/>
      </w:pPr>
      <w:rPr>
        <w:rFonts w:hint="default"/>
      </w:rPr>
    </w:lvl>
    <w:lvl w:ilvl="1" w:tplc="84F66F9E">
      <w:start w:val="1"/>
      <w:numFmt w:val="decimal"/>
      <w:lvlText w:val="%2)"/>
      <w:lvlJc w:val="left"/>
      <w:pPr>
        <w:ind w:left="2069" w:hanging="705"/>
      </w:pPr>
      <w:rPr>
        <w:rFonts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214B71DB"/>
    <w:multiLevelType w:val="hybridMultilevel"/>
    <w:tmpl w:val="DA06A924"/>
    <w:lvl w:ilvl="0" w:tplc="A02AF8B2">
      <w:start w:val="1"/>
      <w:numFmt w:val="decimal"/>
      <w:lvlText w:val="%1)"/>
      <w:lvlJc w:val="left"/>
      <w:pPr>
        <w:ind w:left="1080" w:hanging="360"/>
      </w:pPr>
      <w:rPr>
        <w:rFonts w:hint="default"/>
      </w:rPr>
    </w:lvl>
    <w:lvl w:ilvl="1" w:tplc="284E7B6C">
      <w:start w:val="1"/>
      <w:numFmt w:val="decimal"/>
      <w:lvlText w:val="%2."/>
      <w:lvlJc w:val="left"/>
      <w:pPr>
        <w:ind w:left="1920" w:hanging="360"/>
      </w:pPr>
      <w:rPr>
        <w:rFonts w:hint="default"/>
      </w:rPr>
    </w:lvl>
    <w:lvl w:ilvl="2" w:tplc="4A7A8FB2">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1A01CCA"/>
    <w:multiLevelType w:val="hybridMultilevel"/>
    <w:tmpl w:val="34B2103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2D3252"/>
    <w:multiLevelType w:val="hybridMultilevel"/>
    <w:tmpl w:val="6518ACEC"/>
    <w:lvl w:ilvl="0" w:tplc="43AA617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7452D1"/>
    <w:multiLevelType w:val="hybridMultilevel"/>
    <w:tmpl w:val="C17076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7B368B"/>
    <w:multiLevelType w:val="hybridMultilevel"/>
    <w:tmpl w:val="80189E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5270FCC"/>
    <w:multiLevelType w:val="hybridMultilevel"/>
    <w:tmpl w:val="DECCE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E15016"/>
    <w:multiLevelType w:val="hybridMultilevel"/>
    <w:tmpl w:val="F738B826"/>
    <w:lvl w:ilvl="0" w:tplc="2A02FBD4">
      <w:start w:val="1"/>
      <w:numFmt w:val="decimal"/>
      <w:lvlText w:val="%1."/>
      <w:lvlJc w:val="left"/>
      <w:pPr>
        <w:ind w:left="1068" w:hanging="360"/>
      </w:pPr>
      <w:rPr>
        <w:rFonts w:hint="default"/>
      </w:rPr>
    </w:lvl>
    <w:lvl w:ilvl="1" w:tplc="1AE426AA">
      <w:start w:val="1"/>
      <w:numFmt w:val="decimal"/>
      <w:lvlText w:val="%2)"/>
      <w:lvlJc w:val="left"/>
      <w:pPr>
        <w:ind w:left="2133" w:hanging="70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5F15816"/>
    <w:multiLevelType w:val="hybridMultilevel"/>
    <w:tmpl w:val="F884AB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6E441BA"/>
    <w:multiLevelType w:val="hybridMultilevel"/>
    <w:tmpl w:val="27BCC7D0"/>
    <w:lvl w:ilvl="0" w:tplc="B89A6DD0">
      <w:start w:val="1"/>
      <w:numFmt w:val="decimal"/>
      <w:lvlText w:val="%1."/>
      <w:lvlJc w:val="left"/>
      <w:pPr>
        <w:ind w:left="360" w:hanging="360"/>
      </w:pPr>
      <w:rPr>
        <w:rFonts w:hint="default"/>
        <w:i w:val="0"/>
        <w:color w:val="auto"/>
      </w:rPr>
    </w:lvl>
    <w:lvl w:ilvl="1" w:tplc="2A20624C">
      <w:start w:val="1"/>
      <w:numFmt w:val="decimal"/>
      <w:lvlText w:val="%2."/>
      <w:lvlJc w:val="left"/>
      <w:pPr>
        <w:ind w:left="1440" w:hanging="360"/>
      </w:pPr>
      <w:rPr>
        <w:rFonts w:ascii="Times New Roman" w:eastAsia="Times New Roman" w:hAnsi="Times New Roman" w:cs="Times New Roman"/>
        <w:b w:val="0"/>
        <w:color w:val="auto"/>
      </w:rPr>
    </w:lvl>
    <w:lvl w:ilvl="2" w:tplc="76EE1552">
      <w:start w:val="1"/>
      <w:numFmt w:val="decimal"/>
      <w:lvlText w:val="%3)"/>
      <w:lvlJc w:val="left"/>
      <w:pPr>
        <w:ind w:left="928" w:hanging="360"/>
      </w:pPr>
      <w:rPr>
        <w:rFonts w:hint="default"/>
        <w:color w:val="auto"/>
      </w:rPr>
    </w:lvl>
    <w:lvl w:ilvl="3" w:tplc="379EF4B0">
      <w:start w:val="1"/>
      <w:numFmt w:val="lowerLetter"/>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BD6781"/>
    <w:multiLevelType w:val="hybridMultilevel"/>
    <w:tmpl w:val="31BA3D44"/>
    <w:lvl w:ilvl="0" w:tplc="59AEF6A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A12B7C"/>
    <w:multiLevelType w:val="hybridMultilevel"/>
    <w:tmpl w:val="B5644852"/>
    <w:lvl w:ilvl="0" w:tplc="04150017">
      <w:start w:val="1"/>
      <w:numFmt w:val="lowerLetter"/>
      <w:lvlText w:val="%1)"/>
      <w:lvlJc w:val="left"/>
      <w:pPr>
        <w:ind w:left="720" w:hanging="360"/>
      </w:pPr>
    </w:lvl>
    <w:lvl w:ilvl="1" w:tplc="9070C64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F45CF4"/>
    <w:multiLevelType w:val="hybridMultilevel"/>
    <w:tmpl w:val="B38A58B0"/>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1" w15:restartNumberingAfterBreak="0">
    <w:nsid w:val="39C87793"/>
    <w:multiLevelType w:val="hybridMultilevel"/>
    <w:tmpl w:val="15C0C21A"/>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A645D12"/>
    <w:multiLevelType w:val="hybridMultilevel"/>
    <w:tmpl w:val="AD621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A22A59"/>
    <w:multiLevelType w:val="hybridMultilevel"/>
    <w:tmpl w:val="9C8A01CE"/>
    <w:lvl w:ilvl="0" w:tplc="04150011">
      <w:start w:val="1"/>
      <w:numFmt w:val="decimal"/>
      <w:lvlText w:val="%1)"/>
      <w:lvlJc w:val="left"/>
      <w:pPr>
        <w:ind w:left="720" w:hanging="360"/>
      </w:pPr>
    </w:lvl>
    <w:lvl w:ilvl="1" w:tplc="95EE3A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34545D"/>
    <w:multiLevelType w:val="hybridMultilevel"/>
    <w:tmpl w:val="8048D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A90A08"/>
    <w:multiLevelType w:val="hybridMultilevel"/>
    <w:tmpl w:val="DC3CA37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EF03181"/>
    <w:multiLevelType w:val="hybridMultilevel"/>
    <w:tmpl w:val="A1BE63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6F4EEB"/>
    <w:multiLevelType w:val="hybridMultilevel"/>
    <w:tmpl w:val="F1AAA7A8"/>
    <w:lvl w:ilvl="0" w:tplc="431A89B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2464BF"/>
    <w:multiLevelType w:val="hybridMultilevel"/>
    <w:tmpl w:val="8CFE8AC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0C16591"/>
    <w:multiLevelType w:val="hybridMultilevel"/>
    <w:tmpl w:val="6DE6B1CC"/>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41D71752"/>
    <w:multiLevelType w:val="hybridMultilevel"/>
    <w:tmpl w:val="1112356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ED5CB0"/>
    <w:multiLevelType w:val="hybridMultilevel"/>
    <w:tmpl w:val="1CBE2B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20A2EF5"/>
    <w:multiLevelType w:val="hybridMultilevel"/>
    <w:tmpl w:val="4AEA4F1E"/>
    <w:lvl w:ilvl="0" w:tplc="0415000F">
      <w:start w:val="1"/>
      <w:numFmt w:val="decimal"/>
      <w:lvlText w:val="%1."/>
      <w:lvlJc w:val="left"/>
      <w:pPr>
        <w:ind w:left="720" w:hanging="360"/>
      </w:pPr>
    </w:lvl>
    <w:lvl w:ilvl="1" w:tplc="95EE3A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410C11"/>
    <w:multiLevelType w:val="hybridMultilevel"/>
    <w:tmpl w:val="DE448E70"/>
    <w:lvl w:ilvl="0" w:tplc="78BAD2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242133B"/>
    <w:multiLevelType w:val="hybridMultilevel"/>
    <w:tmpl w:val="6C00D1C8"/>
    <w:lvl w:ilvl="0" w:tplc="8132C64C">
      <w:start w:val="1"/>
      <w:numFmt w:val="decimal"/>
      <w:lvlText w:val="%1."/>
      <w:lvlJc w:val="left"/>
      <w:pPr>
        <w:ind w:left="1440" w:hanging="360"/>
      </w:pPr>
      <w:rPr>
        <w:rFonts w:ascii="Book Antiqua" w:eastAsia="Times New Roman" w:hAnsi="Book Antiqua"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AA438E"/>
    <w:multiLevelType w:val="hybridMultilevel"/>
    <w:tmpl w:val="A80A357E"/>
    <w:lvl w:ilvl="0" w:tplc="379EF4B0">
      <w:start w:val="1"/>
      <w:numFmt w:val="lowerLetter"/>
      <w:lvlText w:val="%1)"/>
      <w:lvlJc w:val="left"/>
      <w:pPr>
        <w:ind w:left="28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CB3230"/>
    <w:multiLevelType w:val="hybridMultilevel"/>
    <w:tmpl w:val="9BE659D8"/>
    <w:lvl w:ilvl="0" w:tplc="4C3C0EDE">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46C07221"/>
    <w:multiLevelType w:val="hybridMultilevel"/>
    <w:tmpl w:val="6A326998"/>
    <w:lvl w:ilvl="0" w:tplc="84F66F9E">
      <w:start w:val="1"/>
      <w:numFmt w:val="decimal"/>
      <w:lvlText w:val="%1)"/>
      <w:lvlJc w:val="left"/>
      <w:pPr>
        <w:ind w:left="2069"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0B7FD0"/>
    <w:multiLevelType w:val="hybridMultilevel"/>
    <w:tmpl w:val="A970C7C0"/>
    <w:lvl w:ilvl="0" w:tplc="04150011">
      <w:start w:val="1"/>
      <w:numFmt w:val="decimal"/>
      <w:lvlText w:val="%1)"/>
      <w:lvlJc w:val="left"/>
      <w:pPr>
        <w:ind w:left="2084" w:hanging="360"/>
      </w:pPr>
    </w:lvl>
    <w:lvl w:ilvl="1" w:tplc="319C7842">
      <w:start w:val="2"/>
      <w:numFmt w:val="bullet"/>
      <w:lvlText w:val=""/>
      <w:lvlJc w:val="left"/>
      <w:pPr>
        <w:ind w:left="2804" w:hanging="360"/>
      </w:pPr>
      <w:rPr>
        <w:rFonts w:ascii="Symbol" w:eastAsiaTheme="minorHAnsi" w:hAnsi="Symbol" w:cstheme="minorBidi" w:hint="default"/>
      </w:rPr>
    </w:lvl>
    <w:lvl w:ilvl="2" w:tplc="7506E350">
      <w:start w:val="1"/>
      <w:numFmt w:val="lowerLetter"/>
      <w:lvlText w:val="%3)"/>
      <w:lvlJc w:val="left"/>
      <w:pPr>
        <w:ind w:left="4049" w:hanging="705"/>
      </w:pPr>
      <w:rPr>
        <w:rFonts w:hint="default"/>
      </w:r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49" w15:restartNumberingAfterBreak="0">
    <w:nsid w:val="49F15F06"/>
    <w:multiLevelType w:val="hybridMultilevel"/>
    <w:tmpl w:val="44DC33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4AF60CA4"/>
    <w:multiLevelType w:val="hybridMultilevel"/>
    <w:tmpl w:val="4BCC5E9A"/>
    <w:lvl w:ilvl="0" w:tplc="43AA617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D521B2"/>
    <w:multiLevelType w:val="hybridMultilevel"/>
    <w:tmpl w:val="46323D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DC19C4"/>
    <w:multiLevelType w:val="hybridMultilevel"/>
    <w:tmpl w:val="DECCE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E36686"/>
    <w:multiLevelType w:val="hybridMultilevel"/>
    <w:tmpl w:val="D7103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DF2187"/>
    <w:multiLevelType w:val="hybridMultilevel"/>
    <w:tmpl w:val="84785F5C"/>
    <w:lvl w:ilvl="0" w:tplc="76EE1552">
      <w:start w:val="1"/>
      <w:numFmt w:val="decimal"/>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4018C2"/>
    <w:multiLevelType w:val="hybridMultilevel"/>
    <w:tmpl w:val="E91EBE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525727BE"/>
    <w:multiLevelType w:val="hybridMultilevel"/>
    <w:tmpl w:val="D054ACD0"/>
    <w:lvl w:ilvl="0" w:tplc="95EE3A50">
      <w:start w:val="1"/>
      <w:numFmt w:val="decimal"/>
      <w:lvlText w:val="%1)"/>
      <w:lvlJc w:val="left"/>
      <w:pPr>
        <w:tabs>
          <w:tab w:val="num" w:pos="360"/>
        </w:tabs>
        <w:ind w:left="360" w:hanging="360"/>
      </w:pPr>
      <w:rPr>
        <w:rFonts w:hint="default"/>
      </w:rPr>
    </w:lvl>
    <w:lvl w:ilvl="1" w:tplc="72C690F2">
      <w:start w:val="1"/>
      <w:numFmt w:val="lowerLetter"/>
      <w:lvlText w:val="%2)"/>
      <w:lvlJc w:val="left"/>
      <w:pPr>
        <w:tabs>
          <w:tab w:val="num" w:pos="1500"/>
        </w:tabs>
        <w:ind w:left="1500" w:hanging="780"/>
      </w:pPr>
      <w:rPr>
        <w:rFonts w:ascii="Times New Roman" w:eastAsia="Times New Roman" w:hAnsi="Times New Roman" w:cs="Times New Roman"/>
      </w:rPr>
    </w:lvl>
    <w:lvl w:ilvl="2" w:tplc="3C526056">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52B47FD9"/>
    <w:multiLevelType w:val="hybridMultilevel"/>
    <w:tmpl w:val="F5F67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D13605"/>
    <w:multiLevelType w:val="hybridMultilevel"/>
    <w:tmpl w:val="FE4EB510"/>
    <w:lvl w:ilvl="0" w:tplc="0415000F">
      <w:start w:val="1"/>
      <w:numFmt w:val="decimal"/>
      <w:lvlText w:val="%1."/>
      <w:lvlJc w:val="left"/>
      <w:pPr>
        <w:ind w:left="720" w:hanging="360"/>
      </w:pPr>
    </w:lvl>
    <w:lvl w:ilvl="1" w:tplc="93BE5C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9C6188"/>
    <w:multiLevelType w:val="hybridMultilevel"/>
    <w:tmpl w:val="B1081D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A972BEE"/>
    <w:multiLevelType w:val="hybridMultilevel"/>
    <w:tmpl w:val="F2904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FD580F"/>
    <w:multiLevelType w:val="hybridMultilevel"/>
    <w:tmpl w:val="D0806D00"/>
    <w:lvl w:ilvl="0" w:tplc="1C507C34">
      <w:start w:val="1"/>
      <w:numFmt w:val="decimal"/>
      <w:lvlText w:val="%1)"/>
      <w:lvlJc w:val="left"/>
      <w:pPr>
        <w:ind w:left="644" w:hanging="360"/>
      </w:pPr>
      <w:rPr>
        <w:rFonts w:hint="default"/>
      </w:rPr>
    </w:lvl>
    <w:lvl w:ilvl="1" w:tplc="7946108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0AF5D1D"/>
    <w:multiLevelType w:val="hybridMultilevel"/>
    <w:tmpl w:val="8880381A"/>
    <w:lvl w:ilvl="0" w:tplc="B24ED3F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65232B"/>
    <w:multiLevelType w:val="hybridMultilevel"/>
    <w:tmpl w:val="E35AA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1511BD"/>
    <w:multiLevelType w:val="hybridMultilevel"/>
    <w:tmpl w:val="7E54D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1158B6"/>
    <w:multiLevelType w:val="hybridMultilevel"/>
    <w:tmpl w:val="298EAE9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67642AC5"/>
    <w:multiLevelType w:val="hybridMultilevel"/>
    <w:tmpl w:val="FEB27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822CC0"/>
    <w:multiLevelType w:val="hybridMultilevel"/>
    <w:tmpl w:val="27B47A8A"/>
    <w:lvl w:ilvl="0" w:tplc="04150011">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8" w15:restartNumberingAfterBreak="0">
    <w:nsid w:val="71AF29E7"/>
    <w:multiLevelType w:val="hybridMultilevel"/>
    <w:tmpl w:val="668470DA"/>
    <w:lvl w:ilvl="0" w:tplc="E91EE308">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6F19FA"/>
    <w:multiLevelType w:val="hybridMultilevel"/>
    <w:tmpl w:val="6024D0D6"/>
    <w:lvl w:ilvl="0" w:tplc="04150011">
      <w:start w:val="1"/>
      <w:numFmt w:val="decimal"/>
      <w:lvlText w:val="%1)"/>
      <w:lvlJc w:val="left"/>
      <w:pPr>
        <w:ind w:left="360" w:hanging="360"/>
      </w:pPr>
      <w:rPr>
        <w:rFonts w:hint="default"/>
        <w:i w:val="0"/>
        <w:color w:val="auto"/>
      </w:rPr>
    </w:lvl>
    <w:lvl w:ilvl="1" w:tplc="B5F873C2">
      <w:start w:val="1"/>
      <w:numFmt w:val="decimal"/>
      <w:lvlText w:val="%2."/>
      <w:lvlJc w:val="left"/>
      <w:pPr>
        <w:ind w:left="1440" w:hanging="360"/>
      </w:pPr>
      <w:rPr>
        <w:rFonts w:ascii="Times New Roman" w:eastAsia="Times New Roman" w:hAnsi="Times New Roman" w:cs="Times New Roman"/>
        <w:color w:val="auto"/>
      </w:rPr>
    </w:lvl>
    <w:lvl w:ilvl="2" w:tplc="76EE1552">
      <w:start w:val="1"/>
      <w:numFmt w:val="decimal"/>
      <w:lvlText w:val="%3)"/>
      <w:lvlJc w:val="left"/>
      <w:pPr>
        <w:ind w:left="928" w:hanging="360"/>
      </w:pPr>
      <w:rPr>
        <w:rFonts w:hint="default"/>
        <w:color w:val="auto"/>
      </w:rPr>
    </w:lvl>
    <w:lvl w:ilvl="3" w:tplc="379EF4B0">
      <w:start w:val="1"/>
      <w:numFmt w:val="lowerLetter"/>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EE6D9A"/>
    <w:multiLevelType w:val="hybridMultilevel"/>
    <w:tmpl w:val="D9809CB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AA44584"/>
    <w:multiLevelType w:val="hybridMultilevel"/>
    <w:tmpl w:val="B4A6DE4A"/>
    <w:lvl w:ilvl="0" w:tplc="04150017">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7C4703C9"/>
    <w:multiLevelType w:val="hybridMultilevel"/>
    <w:tmpl w:val="8D824270"/>
    <w:lvl w:ilvl="0" w:tplc="95EE3A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F151EDA"/>
    <w:multiLevelType w:val="hybridMultilevel"/>
    <w:tmpl w:val="729E88D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546841681">
    <w:abstractNumId w:val="72"/>
  </w:num>
  <w:num w:numId="2" w16cid:durableId="1903564769">
    <w:abstractNumId w:val="56"/>
  </w:num>
  <w:num w:numId="3" w16cid:durableId="1392584497">
    <w:abstractNumId w:val="25"/>
  </w:num>
  <w:num w:numId="4" w16cid:durableId="971252083">
    <w:abstractNumId w:val="40"/>
  </w:num>
  <w:num w:numId="5" w16cid:durableId="2006858021">
    <w:abstractNumId w:val="62"/>
  </w:num>
  <w:num w:numId="6" w16cid:durableId="1939023800">
    <w:abstractNumId w:val="19"/>
  </w:num>
  <w:num w:numId="7" w16cid:durableId="1845512103">
    <w:abstractNumId w:val="24"/>
  </w:num>
  <w:num w:numId="8" w16cid:durableId="64955916">
    <w:abstractNumId w:val="27"/>
  </w:num>
  <w:num w:numId="9" w16cid:durableId="1368674290">
    <w:abstractNumId w:val="28"/>
  </w:num>
  <w:num w:numId="10" w16cid:durableId="1289236144">
    <w:abstractNumId w:val="4"/>
  </w:num>
  <w:num w:numId="11" w16cid:durableId="1177841310">
    <w:abstractNumId w:val="13"/>
  </w:num>
  <w:num w:numId="12" w16cid:durableId="1872759998">
    <w:abstractNumId w:val="61"/>
  </w:num>
  <w:num w:numId="13" w16cid:durableId="320281240">
    <w:abstractNumId w:val="44"/>
  </w:num>
  <w:num w:numId="14" w16cid:durableId="1782337866">
    <w:abstractNumId w:val="52"/>
  </w:num>
  <w:num w:numId="15" w16cid:durableId="1253707593">
    <w:abstractNumId w:val="11"/>
  </w:num>
  <w:num w:numId="16" w16cid:durableId="104663385">
    <w:abstractNumId w:val="29"/>
  </w:num>
  <w:num w:numId="17" w16cid:durableId="1535383378">
    <w:abstractNumId w:val="54"/>
  </w:num>
  <w:num w:numId="18" w16cid:durableId="1793358934">
    <w:abstractNumId w:val="51"/>
  </w:num>
  <w:num w:numId="19" w16cid:durableId="1014648716">
    <w:abstractNumId w:val="45"/>
  </w:num>
  <w:num w:numId="20" w16cid:durableId="2062097988">
    <w:abstractNumId w:val="6"/>
  </w:num>
  <w:num w:numId="21" w16cid:durableId="1364139157">
    <w:abstractNumId w:val="37"/>
  </w:num>
  <w:num w:numId="22" w16cid:durableId="1093555771">
    <w:abstractNumId w:val="66"/>
  </w:num>
  <w:num w:numId="23" w16cid:durableId="1485777632">
    <w:abstractNumId w:val="58"/>
  </w:num>
  <w:num w:numId="24" w16cid:durableId="344065190">
    <w:abstractNumId w:val="12"/>
  </w:num>
  <w:num w:numId="25" w16cid:durableId="350227060">
    <w:abstractNumId w:val="69"/>
  </w:num>
  <w:num w:numId="26" w16cid:durableId="1171215729">
    <w:abstractNumId w:val="26"/>
  </w:num>
  <w:num w:numId="27" w16cid:durableId="482628255">
    <w:abstractNumId w:val="23"/>
  </w:num>
  <w:num w:numId="28" w16cid:durableId="1958481739">
    <w:abstractNumId w:val="55"/>
  </w:num>
  <w:num w:numId="29" w16cid:durableId="1409617489">
    <w:abstractNumId w:val="41"/>
  </w:num>
  <w:num w:numId="30" w16cid:durableId="1951667318">
    <w:abstractNumId w:val="10"/>
  </w:num>
  <w:num w:numId="31" w16cid:durableId="405539020">
    <w:abstractNumId w:val="73"/>
  </w:num>
  <w:num w:numId="32" w16cid:durableId="700014045">
    <w:abstractNumId w:val="8"/>
  </w:num>
  <w:num w:numId="33" w16cid:durableId="732002891">
    <w:abstractNumId w:val="20"/>
  </w:num>
  <w:num w:numId="34" w16cid:durableId="1473907297">
    <w:abstractNumId w:val="42"/>
  </w:num>
  <w:num w:numId="35" w16cid:durableId="1472165354">
    <w:abstractNumId w:val="33"/>
  </w:num>
  <w:num w:numId="36" w16cid:durableId="1433938990">
    <w:abstractNumId w:val="16"/>
  </w:num>
  <w:num w:numId="37" w16cid:durableId="542331837">
    <w:abstractNumId w:val="49"/>
  </w:num>
  <w:num w:numId="38" w16cid:durableId="1931700207">
    <w:abstractNumId w:val="5"/>
  </w:num>
  <w:num w:numId="39" w16cid:durableId="1470975342">
    <w:abstractNumId w:val="43"/>
  </w:num>
  <w:num w:numId="40" w16cid:durableId="505244140">
    <w:abstractNumId w:val="38"/>
  </w:num>
  <w:num w:numId="41" w16cid:durableId="1817263874">
    <w:abstractNumId w:val="2"/>
  </w:num>
  <w:num w:numId="42" w16cid:durableId="1734966667">
    <w:abstractNumId w:val="3"/>
  </w:num>
  <w:num w:numId="43" w16cid:durableId="41250573">
    <w:abstractNumId w:val="31"/>
  </w:num>
  <w:num w:numId="44" w16cid:durableId="137264779">
    <w:abstractNumId w:val="65"/>
  </w:num>
  <w:num w:numId="45" w16cid:durableId="880290350">
    <w:abstractNumId w:val="59"/>
  </w:num>
  <w:num w:numId="46" w16cid:durableId="527110119">
    <w:abstractNumId w:val="14"/>
  </w:num>
  <w:num w:numId="47" w16cid:durableId="1805805384">
    <w:abstractNumId w:val="70"/>
  </w:num>
  <w:num w:numId="48" w16cid:durableId="1445149790">
    <w:abstractNumId w:val="46"/>
  </w:num>
  <w:num w:numId="49" w16cid:durableId="654797769">
    <w:abstractNumId w:val="57"/>
  </w:num>
  <w:num w:numId="50" w16cid:durableId="1960448174">
    <w:abstractNumId w:val="21"/>
  </w:num>
  <w:num w:numId="51" w16cid:durableId="358892269">
    <w:abstractNumId w:val="50"/>
  </w:num>
  <w:num w:numId="52" w16cid:durableId="1224953311">
    <w:abstractNumId w:val="34"/>
  </w:num>
  <w:num w:numId="53" w16cid:durableId="61871504">
    <w:abstractNumId w:val="60"/>
  </w:num>
  <w:num w:numId="54" w16cid:durableId="1081945336">
    <w:abstractNumId w:val="15"/>
  </w:num>
  <w:num w:numId="55" w16cid:durableId="1023945599">
    <w:abstractNumId w:val="18"/>
  </w:num>
  <w:num w:numId="56" w16cid:durableId="1795101328">
    <w:abstractNumId w:val="53"/>
  </w:num>
  <w:num w:numId="57" w16cid:durableId="362824566">
    <w:abstractNumId w:val="9"/>
  </w:num>
  <w:num w:numId="58" w16cid:durableId="200828742">
    <w:abstractNumId w:val="22"/>
  </w:num>
  <w:num w:numId="59" w16cid:durableId="1664889531">
    <w:abstractNumId w:val="64"/>
  </w:num>
  <w:num w:numId="60" w16cid:durableId="458380628">
    <w:abstractNumId w:val="36"/>
  </w:num>
  <w:num w:numId="61" w16cid:durableId="337077515">
    <w:abstractNumId w:val="35"/>
  </w:num>
  <w:num w:numId="62" w16cid:durableId="1230768769">
    <w:abstractNumId w:val="17"/>
  </w:num>
  <w:num w:numId="63" w16cid:durableId="1528983493">
    <w:abstractNumId w:val="7"/>
  </w:num>
  <w:num w:numId="64" w16cid:durableId="720130828">
    <w:abstractNumId w:val="47"/>
  </w:num>
  <w:num w:numId="65" w16cid:durableId="462843469">
    <w:abstractNumId w:val="48"/>
  </w:num>
  <w:num w:numId="66" w16cid:durableId="590509025">
    <w:abstractNumId w:val="63"/>
  </w:num>
  <w:num w:numId="67" w16cid:durableId="359865537">
    <w:abstractNumId w:val="39"/>
  </w:num>
  <w:num w:numId="68" w16cid:durableId="1919746195">
    <w:abstractNumId w:val="30"/>
  </w:num>
  <w:num w:numId="69" w16cid:durableId="2108305105">
    <w:abstractNumId w:val="32"/>
  </w:num>
  <w:num w:numId="70" w16cid:durableId="728455736">
    <w:abstractNumId w:val="68"/>
  </w:num>
  <w:num w:numId="71" w16cid:durableId="221446291">
    <w:abstractNumId w:val="67"/>
  </w:num>
  <w:num w:numId="72" w16cid:durableId="977027452">
    <w:abstractNumId w:val="7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5C4"/>
    <w:rsid w:val="000011EA"/>
    <w:rsid w:val="0000759F"/>
    <w:rsid w:val="000148F0"/>
    <w:rsid w:val="000235C6"/>
    <w:rsid w:val="00026098"/>
    <w:rsid w:val="000270F2"/>
    <w:rsid w:val="0002784B"/>
    <w:rsid w:val="00031A4D"/>
    <w:rsid w:val="00040AF7"/>
    <w:rsid w:val="0004111F"/>
    <w:rsid w:val="00043B53"/>
    <w:rsid w:val="000454BE"/>
    <w:rsid w:val="00046684"/>
    <w:rsid w:val="000501B8"/>
    <w:rsid w:val="0006116C"/>
    <w:rsid w:val="00061358"/>
    <w:rsid w:val="00062BF1"/>
    <w:rsid w:val="00067622"/>
    <w:rsid w:val="000720C9"/>
    <w:rsid w:val="0007467F"/>
    <w:rsid w:val="000765AF"/>
    <w:rsid w:val="0008044B"/>
    <w:rsid w:val="00080B3B"/>
    <w:rsid w:val="00081930"/>
    <w:rsid w:val="00082E04"/>
    <w:rsid w:val="00082EF8"/>
    <w:rsid w:val="00083860"/>
    <w:rsid w:val="000926FF"/>
    <w:rsid w:val="00094974"/>
    <w:rsid w:val="00095B2C"/>
    <w:rsid w:val="000A6BBB"/>
    <w:rsid w:val="000B0E5F"/>
    <w:rsid w:val="000B347D"/>
    <w:rsid w:val="000B50FB"/>
    <w:rsid w:val="000C016A"/>
    <w:rsid w:val="000C32D7"/>
    <w:rsid w:val="000D105D"/>
    <w:rsid w:val="000D1F87"/>
    <w:rsid w:val="000D424E"/>
    <w:rsid w:val="000D4328"/>
    <w:rsid w:val="000D5885"/>
    <w:rsid w:val="000D69DF"/>
    <w:rsid w:val="000E0C92"/>
    <w:rsid w:val="000E4543"/>
    <w:rsid w:val="000F1E16"/>
    <w:rsid w:val="000F2EC1"/>
    <w:rsid w:val="000F33B2"/>
    <w:rsid w:val="000F5CA2"/>
    <w:rsid w:val="000F66F6"/>
    <w:rsid w:val="000F67AC"/>
    <w:rsid w:val="000F79C4"/>
    <w:rsid w:val="001027A4"/>
    <w:rsid w:val="0010595B"/>
    <w:rsid w:val="00114FBC"/>
    <w:rsid w:val="001153DB"/>
    <w:rsid w:val="00117C0D"/>
    <w:rsid w:val="001211BC"/>
    <w:rsid w:val="00125200"/>
    <w:rsid w:val="00125FBF"/>
    <w:rsid w:val="0012616A"/>
    <w:rsid w:val="00127ACC"/>
    <w:rsid w:val="0013187C"/>
    <w:rsid w:val="00131F1F"/>
    <w:rsid w:val="0013376E"/>
    <w:rsid w:val="00147590"/>
    <w:rsid w:val="00147C6B"/>
    <w:rsid w:val="00155264"/>
    <w:rsid w:val="001660B7"/>
    <w:rsid w:val="00166123"/>
    <w:rsid w:val="00171C8D"/>
    <w:rsid w:val="0017296B"/>
    <w:rsid w:val="00174C7F"/>
    <w:rsid w:val="001833FD"/>
    <w:rsid w:val="00185CB7"/>
    <w:rsid w:val="00190FDF"/>
    <w:rsid w:val="00192A56"/>
    <w:rsid w:val="00193002"/>
    <w:rsid w:val="00197931"/>
    <w:rsid w:val="001A1489"/>
    <w:rsid w:val="001A1D2A"/>
    <w:rsid w:val="001A77D3"/>
    <w:rsid w:val="001B0916"/>
    <w:rsid w:val="001B4BD5"/>
    <w:rsid w:val="001B674E"/>
    <w:rsid w:val="001C07F9"/>
    <w:rsid w:val="001C1428"/>
    <w:rsid w:val="001C63BE"/>
    <w:rsid w:val="001C6F2F"/>
    <w:rsid w:val="001C7E77"/>
    <w:rsid w:val="001D0ABB"/>
    <w:rsid w:val="001D0FC4"/>
    <w:rsid w:val="001D52A6"/>
    <w:rsid w:val="001D7311"/>
    <w:rsid w:val="001E0122"/>
    <w:rsid w:val="001E3565"/>
    <w:rsid w:val="001E6829"/>
    <w:rsid w:val="001E7DD9"/>
    <w:rsid w:val="001F02C0"/>
    <w:rsid w:val="001F3407"/>
    <w:rsid w:val="001F65F7"/>
    <w:rsid w:val="001F7824"/>
    <w:rsid w:val="001F78AA"/>
    <w:rsid w:val="0020189B"/>
    <w:rsid w:val="00206964"/>
    <w:rsid w:val="0020728B"/>
    <w:rsid w:val="0021172E"/>
    <w:rsid w:val="00216287"/>
    <w:rsid w:val="00221663"/>
    <w:rsid w:val="00222C1A"/>
    <w:rsid w:val="00227C06"/>
    <w:rsid w:val="00231131"/>
    <w:rsid w:val="00233C77"/>
    <w:rsid w:val="00241480"/>
    <w:rsid w:val="00242AD6"/>
    <w:rsid w:val="00244A4E"/>
    <w:rsid w:val="00246B80"/>
    <w:rsid w:val="00251F81"/>
    <w:rsid w:val="0026012E"/>
    <w:rsid w:val="002623B2"/>
    <w:rsid w:val="0027307D"/>
    <w:rsid w:val="0027703D"/>
    <w:rsid w:val="002809F4"/>
    <w:rsid w:val="002812F5"/>
    <w:rsid w:val="002858C7"/>
    <w:rsid w:val="0029105B"/>
    <w:rsid w:val="00294B7D"/>
    <w:rsid w:val="002A1040"/>
    <w:rsid w:val="002A1D59"/>
    <w:rsid w:val="002A3AEC"/>
    <w:rsid w:val="002A7A2E"/>
    <w:rsid w:val="002B1E8F"/>
    <w:rsid w:val="002B70D0"/>
    <w:rsid w:val="002B70E8"/>
    <w:rsid w:val="002B758D"/>
    <w:rsid w:val="002C16B0"/>
    <w:rsid w:val="002C2090"/>
    <w:rsid w:val="002C54CD"/>
    <w:rsid w:val="002D3122"/>
    <w:rsid w:val="002E06A3"/>
    <w:rsid w:val="002E0D0F"/>
    <w:rsid w:val="002F08FB"/>
    <w:rsid w:val="002F0C8D"/>
    <w:rsid w:val="002F17D9"/>
    <w:rsid w:val="002F3E78"/>
    <w:rsid w:val="002F5496"/>
    <w:rsid w:val="002F6B40"/>
    <w:rsid w:val="002F73CB"/>
    <w:rsid w:val="0030677C"/>
    <w:rsid w:val="00314A7E"/>
    <w:rsid w:val="003161F4"/>
    <w:rsid w:val="0031717C"/>
    <w:rsid w:val="00321B21"/>
    <w:rsid w:val="00322B9D"/>
    <w:rsid w:val="0033592E"/>
    <w:rsid w:val="00335DC0"/>
    <w:rsid w:val="003375AA"/>
    <w:rsid w:val="00337FC3"/>
    <w:rsid w:val="003409E0"/>
    <w:rsid w:val="00342922"/>
    <w:rsid w:val="00343B25"/>
    <w:rsid w:val="003451D0"/>
    <w:rsid w:val="003459A9"/>
    <w:rsid w:val="00350633"/>
    <w:rsid w:val="00352975"/>
    <w:rsid w:val="00355846"/>
    <w:rsid w:val="00355D1D"/>
    <w:rsid w:val="003602E8"/>
    <w:rsid w:val="003622DD"/>
    <w:rsid w:val="00362B34"/>
    <w:rsid w:val="00364A9C"/>
    <w:rsid w:val="00366559"/>
    <w:rsid w:val="00367F84"/>
    <w:rsid w:val="00373914"/>
    <w:rsid w:val="00374DD4"/>
    <w:rsid w:val="003773FC"/>
    <w:rsid w:val="00380292"/>
    <w:rsid w:val="00381352"/>
    <w:rsid w:val="00384227"/>
    <w:rsid w:val="003926E8"/>
    <w:rsid w:val="003A3033"/>
    <w:rsid w:val="003A4395"/>
    <w:rsid w:val="003C0C06"/>
    <w:rsid w:val="003C5215"/>
    <w:rsid w:val="003D25D2"/>
    <w:rsid w:val="003D6B9D"/>
    <w:rsid w:val="003E05D7"/>
    <w:rsid w:val="003E3B79"/>
    <w:rsid w:val="003E4092"/>
    <w:rsid w:val="003E557D"/>
    <w:rsid w:val="003E5BEF"/>
    <w:rsid w:val="003E64DA"/>
    <w:rsid w:val="003E72E5"/>
    <w:rsid w:val="003F2924"/>
    <w:rsid w:val="003F6BF3"/>
    <w:rsid w:val="00407D18"/>
    <w:rsid w:val="004117E9"/>
    <w:rsid w:val="00420124"/>
    <w:rsid w:val="00420D4D"/>
    <w:rsid w:val="00421C01"/>
    <w:rsid w:val="0043057D"/>
    <w:rsid w:val="004349B3"/>
    <w:rsid w:val="00436575"/>
    <w:rsid w:val="004404AE"/>
    <w:rsid w:val="004415EC"/>
    <w:rsid w:val="0044288A"/>
    <w:rsid w:val="004433C0"/>
    <w:rsid w:val="004443C4"/>
    <w:rsid w:val="00445814"/>
    <w:rsid w:val="004458FA"/>
    <w:rsid w:val="0045197F"/>
    <w:rsid w:val="00452B69"/>
    <w:rsid w:val="0045348B"/>
    <w:rsid w:val="00457580"/>
    <w:rsid w:val="004610AF"/>
    <w:rsid w:val="00462BE7"/>
    <w:rsid w:val="00466BE4"/>
    <w:rsid w:val="004733DD"/>
    <w:rsid w:val="00487209"/>
    <w:rsid w:val="004901C1"/>
    <w:rsid w:val="0049059E"/>
    <w:rsid w:val="00492CC9"/>
    <w:rsid w:val="004945E3"/>
    <w:rsid w:val="00495D1D"/>
    <w:rsid w:val="004A1A82"/>
    <w:rsid w:val="004A5C9C"/>
    <w:rsid w:val="004B6862"/>
    <w:rsid w:val="004C5398"/>
    <w:rsid w:val="004C557B"/>
    <w:rsid w:val="004C5DDB"/>
    <w:rsid w:val="004C699C"/>
    <w:rsid w:val="004D06B1"/>
    <w:rsid w:val="004D0AC3"/>
    <w:rsid w:val="004F133C"/>
    <w:rsid w:val="004F1AC3"/>
    <w:rsid w:val="004F1EF9"/>
    <w:rsid w:val="004F38F8"/>
    <w:rsid w:val="004F4122"/>
    <w:rsid w:val="004F4575"/>
    <w:rsid w:val="00505D90"/>
    <w:rsid w:val="005107C4"/>
    <w:rsid w:val="005129A2"/>
    <w:rsid w:val="0051497B"/>
    <w:rsid w:val="00522A74"/>
    <w:rsid w:val="005236A2"/>
    <w:rsid w:val="00526610"/>
    <w:rsid w:val="005267B9"/>
    <w:rsid w:val="0052714C"/>
    <w:rsid w:val="005306AA"/>
    <w:rsid w:val="00530AAE"/>
    <w:rsid w:val="00531677"/>
    <w:rsid w:val="00534E6C"/>
    <w:rsid w:val="00536232"/>
    <w:rsid w:val="00536CB4"/>
    <w:rsid w:val="00537D23"/>
    <w:rsid w:val="00540C4E"/>
    <w:rsid w:val="00542851"/>
    <w:rsid w:val="00545800"/>
    <w:rsid w:val="00545DE4"/>
    <w:rsid w:val="00546957"/>
    <w:rsid w:val="00547412"/>
    <w:rsid w:val="00551A7A"/>
    <w:rsid w:val="00551E51"/>
    <w:rsid w:val="005536DC"/>
    <w:rsid w:val="0056176F"/>
    <w:rsid w:val="00563715"/>
    <w:rsid w:val="0056377E"/>
    <w:rsid w:val="00570C3E"/>
    <w:rsid w:val="00574118"/>
    <w:rsid w:val="0057697C"/>
    <w:rsid w:val="0057722B"/>
    <w:rsid w:val="00580DB7"/>
    <w:rsid w:val="00584B54"/>
    <w:rsid w:val="00591FDD"/>
    <w:rsid w:val="00597117"/>
    <w:rsid w:val="00597D8C"/>
    <w:rsid w:val="005A64A5"/>
    <w:rsid w:val="005B526D"/>
    <w:rsid w:val="005B527B"/>
    <w:rsid w:val="005C0534"/>
    <w:rsid w:val="005C5B80"/>
    <w:rsid w:val="005D1570"/>
    <w:rsid w:val="005D1858"/>
    <w:rsid w:val="005D3B6A"/>
    <w:rsid w:val="005D6A30"/>
    <w:rsid w:val="005E0529"/>
    <w:rsid w:val="005F00CC"/>
    <w:rsid w:val="005F0708"/>
    <w:rsid w:val="005F1C5E"/>
    <w:rsid w:val="005F5A30"/>
    <w:rsid w:val="005F66ED"/>
    <w:rsid w:val="005F7579"/>
    <w:rsid w:val="0060004C"/>
    <w:rsid w:val="0060165E"/>
    <w:rsid w:val="00601D0D"/>
    <w:rsid w:val="006062F3"/>
    <w:rsid w:val="006106F1"/>
    <w:rsid w:val="00612CB0"/>
    <w:rsid w:val="0061408B"/>
    <w:rsid w:val="00620E6F"/>
    <w:rsid w:val="006219C5"/>
    <w:rsid w:val="00624AD8"/>
    <w:rsid w:val="006255F4"/>
    <w:rsid w:val="006259E7"/>
    <w:rsid w:val="00631FB8"/>
    <w:rsid w:val="0063503F"/>
    <w:rsid w:val="00636B97"/>
    <w:rsid w:val="00640222"/>
    <w:rsid w:val="00642F77"/>
    <w:rsid w:val="0065359D"/>
    <w:rsid w:val="00654941"/>
    <w:rsid w:val="00655D2B"/>
    <w:rsid w:val="006574CE"/>
    <w:rsid w:val="00662B9E"/>
    <w:rsid w:val="006667DB"/>
    <w:rsid w:val="00666D6C"/>
    <w:rsid w:val="00673272"/>
    <w:rsid w:val="0067374C"/>
    <w:rsid w:val="00674E0B"/>
    <w:rsid w:val="00675C85"/>
    <w:rsid w:val="00681C25"/>
    <w:rsid w:val="00687306"/>
    <w:rsid w:val="00696396"/>
    <w:rsid w:val="00696694"/>
    <w:rsid w:val="006A29E4"/>
    <w:rsid w:val="006A31AE"/>
    <w:rsid w:val="006A3BFF"/>
    <w:rsid w:val="006A44AB"/>
    <w:rsid w:val="006A45C4"/>
    <w:rsid w:val="006A52FA"/>
    <w:rsid w:val="006A5FC5"/>
    <w:rsid w:val="006B1315"/>
    <w:rsid w:val="006B1EBC"/>
    <w:rsid w:val="006B219A"/>
    <w:rsid w:val="006B4291"/>
    <w:rsid w:val="006B582A"/>
    <w:rsid w:val="006B7ACD"/>
    <w:rsid w:val="006B7E2B"/>
    <w:rsid w:val="006C3612"/>
    <w:rsid w:val="006C544A"/>
    <w:rsid w:val="006D0B4D"/>
    <w:rsid w:val="006D703C"/>
    <w:rsid w:val="006E1D7B"/>
    <w:rsid w:val="006E3180"/>
    <w:rsid w:val="006E4901"/>
    <w:rsid w:val="006F075E"/>
    <w:rsid w:val="006F146D"/>
    <w:rsid w:val="006F52E8"/>
    <w:rsid w:val="006F5458"/>
    <w:rsid w:val="006F6126"/>
    <w:rsid w:val="006F6368"/>
    <w:rsid w:val="006F7BD4"/>
    <w:rsid w:val="00703438"/>
    <w:rsid w:val="00703D6B"/>
    <w:rsid w:val="0070570E"/>
    <w:rsid w:val="00712B5C"/>
    <w:rsid w:val="00712CA7"/>
    <w:rsid w:val="0071542C"/>
    <w:rsid w:val="007217C2"/>
    <w:rsid w:val="0074154A"/>
    <w:rsid w:val="007448C8"/>
    <w:rsid w:val="00745EBF"/>
    <w:rsid w:val="007469D1"/>
    <w:rsid w:val="007573FE"/>
    <w:rsid w:val="00765F43"/>
    <w:rsid w:val="00774316"/>
    <w:rsid w:val="0078126E"/>
    <w:rsid w:val="007850EA"/>
    <w:rsid w:val="00786756"/>
    <w:rsid w:val="0079122D"/>
    <w:rsid w:val="00793E7A"/>
    <w:rsid w:val="007A1E92"/>
    <w:rsid w:val="007A2EF7"/>
    <w:rsid w:val="007A3508"/>
    <w:rsid w:val="007A3AF1"/>
    <w:rsid w:val="007C21B1"/>
    <w:rsid w:val="007C3B81"/>
    <w:rsid w:val="007C490A"/>
    <w:rsid w:val="007D293E"/>
    <w:rsid w:val="007E2563"/>
    <w:rsid w:val="007E4848"/>
    <w:rsid w:val="007E498B"/>
    <w:rsid w:val="007E668A"/>
    <w:rsid w:val="007F09A3"/>
    <w:rsid w:val="008001D7"/>
    <w:rsid w:val="008026DC"/>
    <w:rsid w:val="00803865"/>
    <w:rsid w:val="0080450E"/>
    <w:rsid w:val="00807DA4"/>
    <w:rsid w:val="00810DE6"/>
    <w:rsid w:val="008140D4"/>
    <w:rsid w:val="00820635"/>
    <w:rsid w:val="00824A1C"/>
    <w:rsid w:val="00830A26"/>
    <w:rsid w:val="00837614"/>
    <w:rsid w:val="00840D56"/>
    <w:rsid w:val="0084418E"/>
    <w:rsid w:val="0084740D"/>
    <w:rsid w:val="00850645"/>
    <w:rsid w:val="008515CD"/>
    <w:rsid w:val="00851D6D"/>
    <w:rsid w:val="00856A13"/>
    <w:rsid w:val="00857CAD"/>
    <w:rsid w:val="00862678"/>
    <w:rsid w:val="008656B2"/>
    <w:rsid w:val="00872953"/>
    <w:rsid w:val="00873F4F"/>
    <w:rsid w:val="0087572D"/>
    <w:rsid w:val="00876616"/>
    <w:rsid w:val="008842B6"/>
    <w:rsid w:val="00884CEB"/>
    <w:rsid w:val="00887456"/>
    <w:rsid w:val="008924EE"/>
    <w:rsid w:val="008931B1"/>
    <w:rsid w:val="00894011"/>
    <w:rsid w:val="00894469"/>
    <w:rsid w:val="008974A3"/>
    <w:rsid w:val="008B021E"/>
    <w:rsid w:val="008B1741"/>
    <w:rsid w:val="008B2C52"/>
    <w:rsid w:val="008B3BFB"/>
    <w:rsid w:val="008B5ED3"/>
    <w:rsid w:val="008C2C6E"/>
    <w:rsid w:val="008D233A"/>
    <w:rsid w:val="008D4EEE"/>
    <w:rsid w:val="008E1515"/>
    <w:rsid w:val="008E7560"/>
    <w:rsid w:val="008F3058"/>
    <w:rsid w:val="008F3F9E"/>
    <w:rsid w:val="008F57AB"/>
    <w:rsid w:val="008F737B"/>
    <w:rsid w:val="00904CF0"/>
    <w:rsid w:val="00905396"/>
    <w:rsid w:val="0090704C"/>
    <w:rsid w:val="00907960"/>
    <w:rsid w:val="00910C9F"/>
    <w:rsid w:val="00911C51"/>
    <w:rsid w:val="00915B91"/>
    <w:rsid w:val="00916894"/>
    <w:rsid w:val="00917F62"/>
    <w:rsid w:val="00923A69"/>
    <w:rsid w:val="009268AE"/>
    <w:rsid w:val="00927467"/>
    <w:rsid w:val="00927F61"/>
    <w:rsid w:val="009309A4"/>
    <w:rsid w:val="00933CBC"/>
    <w:rsid w:val="0093519C"/>
    <w:rsid w:val="009405F0"/>
    <w:rsid w:val="00940C7D"/>
    <w:rsid w:val="00941584"/>
    <w:rsid w:val="009438DA"/>
    <w:rsid w:val="00944154"/>
    <w:rsid w:val="0094421D"/>
    <w:rsid w:val="009478F6"/>
    <w:rsid w:val="00954463"/>
    <w:rsid w:val="00955940"/>
    <w:rsid w:val="009570D6"/>
    <w:rsid w:val="009578D0"/>
    <w:rsid w:val="00963208"/>
    <w:rsid w:val="00970385"/>
    <w:rsid w:val="009709A2"/>
    <w:rsid w:val="009729E6"/>
    <w:rsid w:val="00972DCC"/>
    <w:rsid w:val="00975912"/>
    <w:rsid w:val="0097621F"/>
    <w:rsid w:val="00976814"/>
    <w:rsid w:val="00981477"/>
    <w:rsid w:val="0098514C"/>
    <w:rsid w:val="00985D69"/>
    <w:rsid w:val="00987EFB"/>
    <w:rsid w:val="009903AD"/>
    <w:rsid w:val="00991D45"/>
    <w:rsid w:val="009923DC"/>
    <w:rsid w:val="00994944"/>
    <w:rsid w:val="009A11ED"/>
    <w:rsid w:val="009A2B58"/>
    <w:rsid w:val="009A2BCE"/>
    <w:rsid w:val="009B266E"/>
    <w:rsid w:val="009C2D67"/>
    <w:rsid w:val="009C560B"/>
    <w:rsid w:val="009C6A2B"/>
    <w:rsid w:val="009C74B5"/>
    <w:rsid w:val="009D4AF4"/>
    <w:rsid w:val="009D54F6"/>
    <w:rsid w:val="009E4CA5"/>
    <w:rsid w:val="009F35F4"/>
    <w:rsid w:val="009F71C7"/>
    <w:rsid w:val="00A036CC"/>
    <w:rsid w:val="00A03D61"/>
    <w:rsid w:val="00A04F07"/>
    <w:rsid w:val="00A07571"/>
    <w:rsid w:val="00A13A8F"/>
    <w:rsid w:val="00A15075"/>
    <w:rsid w:val="00A16825"/>
    <w:rsid w:val="00A179D0"/>
    <w:rsid w:val="00A2203B"/>
    <w:rsid w:val="00A22B2E"/>
    <w:rsid w:val="00A26A7E"/>
    <w:rsid w:val="00A27426"/>
    <w:rsid w:val="00A3094B"/>
    <w:rsid w:val="00A322CF"/>
    <w:rsid w:val="00A34533"/>
    <w:rsid w:val="00A41B79"/>
    <w:rsid w:val="00A421A3"/>
    <w:rsid w:val="00A441C2"/>
    <w:rsid w:val="00A459B8"/>
    <w:rsid w:val="00A46282"/>
    <w:rsid w:val="00A46396"/>
    <w:rsid w:val="00A464C2"/>
    <w:rsid w:val="00A50ECC"/>
    <w:rsid w:val="00A55FE2"/>
    <w:rsid w:val="00A66C45"/>
    <w:rsid w:val="00A6710D"/>
    <w:rsid w:val="00A71EFB"/>
    <w:rsid w:val="00A72484"/>
    <w:rsid w:val="00A74593"/>
    <w:rsid w:val="00A770DC"/>
    <w:rsid w:val="00A82428"/>
    <w:rsid w:val="00A84FAF"/>
    <w:rsid w:val="00A85E00"/>
    <w:rsid w:val="00A91CDF"/>
    <w:rsid w:val="00A92519"/>
    <w:rsid w:val="00A967C3"/>
    <w:rsid w:val="00AA36CD"/>
    <w:rsid w:val="00AA536A"/>
    <w:rsid w:val="00AA7598"/>
    <w:rsid w:val="00AB00CB"/>
    <w:rsid w:val="00AB1A79"/>
    <w:rsid w:val="00AB4BD2"/>
    <w:rsid w:val="00AC1949"/>
    <w:rsid w:val="00AC52D7"/>
    <w:rsid w:val="00AC6AB7"/>
    <w:rsid w:val="00AC7C6C"/>
    <w:rsid w:val="00AD0C11"/>
    <w:rsid w:val="00AD20E0"/>
    <w:rsid w:val="00AD3361"/>
    <w:rsid w:val="00AD3BB3"/>
    <w:rsid w:val="00AE0C7F"/>
    <w:rsid w:val="00AE3A0F"/>
    <w:rsid w:val="00AE4B2D"/>
    <w:rsid w:val="00AF15AA"/>
    <w:rsid w:val="00AF3ECD"/>
    <w:rsid w:val="00AF5BDC"/>
    <w:rsid w:val="00AF76E2"/>
    <w:rsid w:val="00AF7794"/>
    <w:rsid w:val="00B0203E"/>
    <w:rsid w:val="00B022E2"/>
    <w:rsid w:val="00B10B69"/>
    <w:rsid w:val="00B13880"/>
    <w:rsid w:val="00B1757A"/>
    <w:rsid w:val="00B220B9"/>
    <w:rsid w:val="00B22B48"/>
    <w:rsid w:val="00B23752"/>
    <w:rsid w:val="00B31E15"/>
    <w:rsid w:val="00B3344B"/>
    <w:rsid w:val="00B36CBA"/>
    <w:rsid w:val="00B4319F"/>
    <w:rsid w:val="00B43683"/>
    <w:rsid w:val="00B45BB7"/>
    <w:rsid w:val="00B465C4"/>
    <w:rsid w:val="00B46B27"/>
    <w:rsid w:val="00B545AD"/>
    <w:rsid w:val="00B550A4"/>
    <w:rsid w:val="00B60CF8"/>
    <w:rsid w:val="00B62314"/>
    <w:rsid w:val="00B72A19"/>
    <w:rsid w:val="00B80414"/>
    <w:rsid w:val="00B839CA"/>
    <w:rsid w:val="00B845CF"/>
    <w:rsid w:val="00B87D46"/>
    <w:rsid w:val="00B94A65"/>
    <w:rsid w:val="00B96F0E"/>
    <w:rsid w:val="00BA417C"/>
    <w:rsid w:val="00BA4762"/>
    <w:rsid w:val="00BB1D86"/>
    <w:rsid w:val="00BB56D2"/>
    <w:rsid w:val="00BB593F"/>
    <w:rsid w:val="00BB650E"/>
    <w:rsid w:val="00BB7CF4"/>
    <w:rsid w:val="00BC217F"/>
    <w:rsid w:val="00BC411B"/>
    <w:rsid w:val="00BC4785"/>
    <w:rsid w:val="00BC6D66"/>
    <w:rsid w:val="00BD3CA2"/>
    <w:rsid w:val="00BD599B"/>
    <w:rsid w:val="00BD7154"/>
    <w:rsid w:val="00BD7C2B"/>
    <w:rsid w:val="00BE16E8"/>
    <w:rsid w:val="00BE64F0"/>
    <w:rsid w:val="00BE6E56"/>
    <w:rsid w:val="00BF2D1C"/>
    <w:rsid w:val="00C04678"/>
    <w:rsid w:val="00C10104"/>
    <w:rsid w:val="00C1268A"/>
    <w:rsid w:val="00C140E6"/>
    <w:rsid w:val="00C16401"/>
    <w:rsid w:val="00C22FCF"/>
    <w:rsid w:val="00C24430"/>
    <w:rsid w:val="00C31585"/>
    <w:rsid w:val="00C32840"/>
    <w:rsid w:val="00C37641"/>
    <w:rsid w:val="00C4090E"/>
    <w:rsid w:val="00C51628"/>
    <w:rsid w:val="00C51F7B"/>
    <w:rsid w:val="00C54E33"/>
    <w:rsid w:val="00C55EA9"/>
    <w:rsid w:val="00C61785"/>
    <w:rsid w:val="00C63DB5"/>
    <w:rsid w:val="00C64822"/>
    <w:rsid w:val="00C76664"/>
    <w:rsid w:val="00C82387"/>
    <w:rsid w:val="00C8655B"/>
    <w:rsid w:val="00C86901"/>
    <w:rsid w:val="00C93240"/>
    <w:rsid w:val="00C93536"/>
    <w:rsid w:val="00C94458"/>
    <w:rsid w:val="00CA30DD"/>
    <w:rsid w:val="00CA518D"/>
    <w:rsid w:val="00CB5280"/>
    <w:rsid w:val="00CB611C"/>
    <w:rsid w:val="00CC0443"/>
    <w:rsid w:val="00CC4E45"/>
    <w:rsid w:val="00CC6C27"/>
    <w:rsid w:val="00CC6F4D"/>
    <w:rsid w:val="00CD0C9F"/>
    <w:rsid w:val="00CD1CA6"/>
    <w:rsid w:val="00CD2B38"/>
    <w:rsid w:val="00CD7E94"/>
    <w:rsid w:val="00CE14DF"/>
    <w:rsid w:val="00CE2C5E"/>
    <w:rsid w:val="00CE7376"/>
    <w:rsid w:val="00CF2559"/>
    <w:rsid w:val="00D00C6D"/>
    <w:rsid w:val="00D013EA"/>
    <w:rsid w:val="00D03C2C"/>
    <w:rsid w:val="00D03D10"/>
    <w:rsid w:val="00D06EDA"/>
    <w:rsid w:val="00D10B30"/>
    <w:rsid w:val="00D11175"/>
    <w:rsid w:val="00D146E2"/>
    <w:rsid w:val="00D17589"/>
    <w:rsid w:val="00D202EC"/>
    <w:rsid w:val="00D21144"/>
    <w:rsid w:val="00D25638"/>
    <w:rsid w:val="00D327D0"/>
    <w:rsid w:val="00D37751"/>
    <w:rsid w:val="00D40A3E"/>
    <w:rsid w:val="00D41CAD"/>
    <w:rsid w:val="00D4576F"/>
    <w:rsid w:val="00D51341"/>
    <w:rsid w:val="00D53BF6"/>
    <w:rsid w:val="00D62248"/>
    <w:rsid w:val="00D6698E"/>
    <w:rsid w:val="00D66F34"/>
    <w:rsid w:val="00D736D8"/>
    <w:rsid w:val="00D741E9"/>
    <w:rsid w:val="00D771B4"/>
    <w:rsid w:val="00D77491"/>
    <w:rsid w:val="00D800D9"/>
    <w:rsid w:val="00D82FC8"/>
    <w:rsid w:val="00D85FBB"/>
    <w:rsid w:val="00D8734E"/>
    <w:rsid w:val="00D90B28"/>
    <w:rsid w:val="00D91FE7"/>
    <w:rsid w:val="00D92A6A"/>
    <w:rsid w:val="00D941BF"/>
    <w:rsid w:val="00DA2F03"/>
    <w:rsid w:val="00DA7D49"/>
    <w:rsid w:val="00DB037D"/>
    <w:rsid w:val="00DB14A9"/>
    <w:rsid w:val="00DB32C4"/>
    <w:rsid w:val="00DC6424"/>
    <w:rsid w:val="00DD4DA9"/>
    <w:rsid w:val="00DD778C"/>
    <w:rsid w:val="00DE07B7"/>
    <w:rsid w:val="00DE3C46"/>
    <w:rsid w:val="00DF11C9"/>
    <w:rsid w:val="00DF2A0E"/>
    <w:rsid w:val="00DF2DDF"/>
    <w:rsid w:val="00DF3B78"/>
    <w:rsid w:val="00DF44D3"/>
    <w:rsid w:val="00DF61BB"/>
    <w:rsid w:val="00DF65F5"/>
    <w:rsid w:val="00DF742F"/>
    <w:rsid w:val="00DF7852"/>
    <w:rsid w:val="00E01AFB"/>
    <w:rsid w:val="00E02613"/>
    <w:rsid w:val="00E02948"/>
    <w:rsid w:val="00E049D1"/>
    <w:rsid w:val="00E0749B"/>
    <w:rsid w:val="00E160EE"/>
    <w:rsid w:val="00E23932"/>
    <w:rsid w:val="00E2569F"/>
    <w:rsid w:val="00E36393"/>
    <w:rsid w:val="00E36423"/>
    <w:rsid w:val="00E37965"/>
    <w:rsid w:val="00E40760"/>
    <w:rsid w:val="00E42FCE"/>
    <w:rsid w:val="00E441B0"/>
    <w:rsid w:val="00E45651"/>
    <w:rsid w:val="00E45887"/>
    <w:rsid w:val="00E471EF"/>
    <w:rsid w:val="00E479AA"/>
    <w:rsid w:val="00E53EB6"/>
    <w:rsid w:val="00E547E0"/>
    <w:rsid w:val="00E605F7"/>
    <w:rsid w:val="00E6133A"/>
    <w:rsid w:val="00E64EE0"/>
    <w:rsid w:val="00E65A2A"/>
    <w:rsid w:val="00E713EA"/>
    <w:rsid w:val="00E72244"/>
    <w:rsid w:val="00E838E3"/>
    <w:rsid w:val="00E841F5"/>
    <w:rsid w:val="00E84241"/>
    <w:rsid w:val="00E8435A"/>
    <w:rsid w:val="00E90831"/>
    <w:rsid w:val="00E91C01"/>
    <w:rsid w:val="00E92F8A"/>
    <w:rsid w:val="00E97C19"/>
    <w:rsid w:val="00EA4DF6"/>
    <w:rsid w:val="00EA5696"/>
    <w:rsid w:val="00EA5A4B"/>
    <w:rsid w:val="00EA7249"/>
    <w:rsid w:val="00EB0003"/>
    <w:rsid w:val="00EB1249"/>
    <w:rsid w:val="00EB2783"/>
    <w:rsid w:val="00EB4078"/>
    <w:rsid w:val="00EB6833"/>
    <w:rsid w:val="00EC39E3"/>
    <w:rsid w:val="00EC4466"/>
    <w:rsid w:val="00ED04FB"/>
    <w:rsid w:val="00ED0B8D"/>
    <w:rsid w:val="00ED55CF"/>
    <w:rsid w:val="00ED5A25"/>
    <w:rsid w:val="00ED5CBD"/>
    <w:rsid w:val="00EE17E4"/>
    <w:rsid w:val="00EE432E"/>
    <w:rsid w:val="00EE6974"/>
    <w:rsid w:val="00EE74C6"/>
    <w:rsid w:val="00EF108E"/>
    <w:rsid w:val="00EF4187"/>
    <w:rsid w:val="00EF6834"/>
    <w:rsid w:val="00F02557"/>
    <w:rsid w:val="00F028EC"/>
    <w:rsid w:val="00F037F8"/>
    <w:rsid w:val="00F056CF"/>
    <w:rsid w:val="00F102B1"/>
    <w:rsid w:val="00F10EF3"/>
    <w:rsid w:val="00F13B83"/>
    <w:rsid w:val="00F15F4A"/>
    <w:rsid w:val="00F1787F"/>
    <w:rsid w:val="00F230EE"/>
    <w:rsid w:val="00F24680"/>
    <w:rsid w:val="00F24DDA"/>
    <w:rsid w:val="00F25211"/>
    <w:rsid w:val="00F2663D"/>
    <w:rsid w:val="00F30D27"/>
    <w:rsid w:val="00F32D51"/>
    <w:rsid w:val="00F33332"/>
    <w:rsid w:val="00F40942"/>
    <w:rsid w:val="00F40EDD"/>
    <w:rsid w:val="00F418F1"/>
    <w:rsid w:val="00F43992"/>
    <w:rsid w:val="00F46FE6"/>
    <w:rsid w:val="00F4785B"/>
    <w:rsid w:val="00F50262"/>
    <w:rsid w:val="00F66BCA"/>
    <w:rsid w:val="00F7596D"/>
    <w:rsid w:val="00F800B5"/>
    <w:rsid w:val="00F80A36"/>
    <w:rsid w:val="00F80FA9"/>
    <w:rsid w:val="00F86123"/>
    <w:rsid w:val="00F86BAA"/>
    <w:rsid w:val="00F87D6C"/>
    <w:rsid w:val="00F93787"/>
    <w:rsid w:val="00F95FCC"/>
    <w:rsid w:val="00FA5B8C"/>
    <w:rsid w:val="00FA60BF"/>
    <w:rsid w:val="00FB2A03"/>
    <w:rsid w:val="00FB2CBC"/>
    <w:rsid w:val="00FB689B"/>
    <w:rsid w:val="00FB6F59"/>
    <w:rsid w:val="00FC3761"/>
    <w:rsid w:val="00FC44D4"/>
    <w:rsid w:val="00FC4517"/>
    <w:rsid w:val="00FC47EF"/>
    <w:rsid w:val="00FC4F4B"/>
    <w:rsid w:val="00FC541A"/>
    <w:rsid w:val="00FC78A2"/>
    <w:rsid w:val="00FD138B"/>
    <w:rsid w:val="00FD3D74"/>
    <w:rsid w:val="00FD63DC"/>
    <w:rsid w:val="00FD7B18"/>
    <w:rsid w:val="00FE017E"/>
    <w:rsid w:val="00FE17F1"/>
    <w:rsid w:val="00FE4CBD"/>
    <w:rsid w:val="00FE528D"/>
    <w:rsid w:val="00FF10B7"/>
    <w:rsid w:val="00FF34DA"/>
    <w:rsid w:val="00FF7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E08F0"/>
  <w15:chartTrackingRefBased/>
  <w15:docId w15:val="{3132EC4E-419A-4492-B3F9-9B8BE3A7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A45C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A45C4"/>
    <w:pPr>
      <w:tabs>
        <w:tab w:val="center" w:pos="4536"/>
        <w:tab w:val="right" w:pos="9072"/>
      </w:tabs>
    </w:pPr>
  </w:style>
  <w:style w:type="paragraph" w:styleId="Tekstdymka">
    <w:name w:val="Balloon Text"/>
    <w:basedOn w:val="Normalny"/>
    <w:semiHidden/>
    <w:rsid w:val="0057697C"/>
    <w:rPr>
      <w:rFonts w:ascii="Tahoma" w:hAnsi="Tahoma" w:cs="Tahoma"/>
      <w:sz w:val="16"/>
      <w:szCs w:val="16"/>
    </w:rPr>
  </w:style>
  <w:style w:type="paragraph" w:customStyle="1" w:styleId="Bezodstpw1">
    <w:name w:val="Bez odstępów1"/>
    <w:basedOn w:val="Normalny"/>
    <w:rsid w:val="00C22FCF"/>
    <w:rPr>
      <w:rFonts w:ascii="Calibri" w:hAnsi="Calibri"/>
      <w:color w:val="000000"/>
      <w:sz w:val="22"/>
      <w:szCs w:val="22"/>
    </w:rPr>
  </w:style>
  <w:style w:type="paragraph" w:customStyle="1" w:styleId="Default">
    <w:name w:val="Default"/>
    <w:rsid w:val="00F2663D"/>
    <w:pPr>
      <w:autoSpaceDE w:val="0"/>
      <w:autoSpaceDN w:val="0"/>
      <w:adjustRightInd w:val="0"/>
    </w:pPr>
    <w:rPr>
      <w:color w:val="000000"/>
      <w:sz w:val="24"/>
      <w:szCs w:val="24"/>
    </w:rPr>
  </w:style>
  <w:style w:type="paragraph" w:styleId="Akapitzlist">
    <w:name w:val="List Paragraph"/>
    <w:aliases w:val="normalny tekst"/>
    <w:basedOn w:val="Normalny"/>
    <w:link w:val="AkapitzlistZnak"/>
    <w:uiPriority w:val="34"/>
    <w:qFormat/>
    <w:rsid w:val="0010595B"/>
    <w:pPr>
      <w:ind w:left="708"/>
    </w:pPr>
  </w:style>
  <w:style w:type="character" w:customStyle="1" w:styleId="AkapitzlistZnak">
    <w:name w:val="Akapit z listą Znak"/>
    <w:aliases w:val="normalny tekst Znak"/>
    <w:link w:val="Akapitzlist"/>
    <w:uiPriority w:val="34"/>
    <w:locked/>
    <w:rsid w:val="00B220B9"/>
    <w:rPr>
      <w:sz w:val="24"/>
      <w:szCs w:val="24"/>
    </w:rPr>
  </w:style>
  <w:style w:type="paragraph" w:styleId="HTML-wstpniesformatowany">
    <w:name w:val="HTML Preformatted"/>
    <w:basedOn w:val="Normalny"/>
    <w:link w:val="HTML-wstpniesformatowanyZnak"/>
    <w:uiPriority w:val="99"/>
    <w:unhideWhenUsed/>
    <w:rsid w:val="00080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08044B"/>
    <w:rPr>
      <w:rFonts w:ascii="Courier New" w:hAnsi="Courier New" w:cs="Courier New"/>
    </w:rPr>
  </w:style>
  <w:style w:type="paragraph" w:customStyle="1" w:styleId="Normalny1">
    <w:name w:val="Normalny1"/>
    <w:basedOn w:val="Normalny"/>
    <w:rsid w:val="00AB4BD2"/>
    <w:rPr>
      <w:rFonts w:eastAsia="Calibri"/>
      <w:color w:val="000000"/>
      <w:sz w:val="20"/>
      <w:szCs w:val="20"/>
    </w:rPr>
  </w:style>
  <w:style w:type="paragraph" w:styleId="Stopka">
    <w:name w:val="footer"/>
    <w:basedOn w:val="Normalny"/>
    <w:link w:val="StopkaZnak"/>
    <w:uiPriority w:val="99"/>
    <w:rsid w:val="006A29E4"/>
    <w:pPr>
      <w:tabs>
        <w:tab w:val="center" w:pos="4536"/>
        <w:tab w:val="right" w:pos="9072"/>
      </w:tabs>
    </w:pPr>
  </w:style>
  <w:style w:type="character" w:customStyle="1" w:styleId="StopkaZnak">
    <w:name w:val="Stopka Znak"/>
    <w:link w:val="Stopka"/>
    <w:uiPriority w:val="99"/>
    <w:rsid w:val="006A29E4"/>
    <w:rPr>
      <w:sz w:val="24"/>
      <w:szCs w:val="24"/>
    </w:rPr>
  </w:style>
  <w:style w:type="paragraph" w:styleId="Tekstprzypisudolnego">
    <w:name w:val="footnote text"/>
    <w:basedOn w:val="Normalny"/>
    <w:link w:val="TekstprzypisudolnegoZnak"/>
    <w:rsid w:val="00681C25"/>
    <w:rPr>
      <w:sz w:val="20"/>
      <w:szCs w:val="20"/>
    </w:rPr>
  </w:style>
  <w:style w:type="character" w:customStyle="1" w:styleId="TekstprzypisudolnegoZnak">
    <w:name w:val="Tekst przypisu dolnego Znak"/>
    <w:basedOn w:val="Domylnaczcionkaakapitu"/>
    <w:link w:val="Tekstprzypisudolnego"/>
    <w:rsid w:val="00681C25"/>
  </w:style>
  <w:style w:type="character" w:styleId="Odwoanieprzypisudolnego">
    <w:name w:val="footnote reference"/>
    <w:rsid w:val="00681C25"/>
    <w:rPr>
      <w:vertAlign w:val="superscript"/>
    </w:rPr>
  </w:style>
  <w:style w:type="character" w:customStyle="1" w:styleId="colour">
    <w:name w:val="colour"/>
    <w:rsid w:val="001211BC"/>
  </w:style>
  <w:style w:type="character" w:customStyle="1" w:styleId="apple-converted-space">
    <w:name w:val="apple-converted-space"/>
    <w:rsid w:val="001211BC"/>
  </w:style>
  <w:style w:type="character" w:customStyle="1" w:styleId="NagwekZnak">
    <w:name w:val="Nagłówek Znak"/>
    <w:link w:val="Nagwek"/>
    <w:uiPriority w:val="99"/>
    <w:rsid w:val="005D1570"/>
    <w:rPr>
      <w:sz w:val="24"/>
      <w:szCs w:val="24"/>
    </w:rPr>
  </w:style>
  <w:style w:type="character" w:styleId="Hipercze">
    <w:name w:val="Hyperlink"/>
    <w:rsid w:val="00D41CAD"/>
    <w:rPr>
      <w:color w:val="0563C1"/>
      <w:u w:val="single"/>
    </w:rPr>
  </w:style>
  <w:style w:type="character" w:styleId="Nierozpoznanawzmianka">
    <w:name w:val="Unresolved Mention"/>
    <w:uiPriority w:val="99"/>
    <w:semiHidden/>
    <w:unhideWhenUsed/>
    <w:rsid w:val="00A74593"/>
    <w:rPr>
      <w:color w:val="605E5C"/>
      <w:shd w:val="clear" w:color="auto" w:fill="E1DFDD"/>
    </w:rPr>
  </w:style>
  <w:style w:type="character" w:styleId="Odwoaniedokomentarza">
    <w:name w:val="annotation reference"/>
    <w:rsid w:val="00046684"/>
    <w:rPr>
      <w:sz w:val="16"/>
      <w:szCs w:val="16"/>
    </w:rPr>
  </w:style>
  <w:style w:type="paragraph" w:styleId="Tekstkomentarza">
    <w:name w:val="annotation text"/>
    <w:basedOn w:val="Normalny"/>
    <w:link w:val="TekstkomentarzaZnak"/>
    <w:rsid w:val="00046684"/>
    <w:rPr>
      <w:sz w:val="20"/>
      <w:szCs w:val="20"/>
    </w:rPr>
  </w:style>
  <w:style w:type="character" w:customStyle="1" w:styleId="TekstkomentarzaZnak">
    <w:name w:val="Tekst komentarza Znak"/>
    <w:basedOn w:val="Domylnaczcionkaakapitu"/>
    <w:link w:val="Tekstkomentarza"/>
    <w:rsid w:val="00046684"/>
  </w:style>
  <w:style w:type="paragraph" w:styleId="Tematkomentarza">
    <w:name w:val="annotation subject"/>
    <w:basedOn w:val="Tekstkomentarza"/>
    <w:next w:val="Tekstkomentarza"/>
    <w:link w:val="TematkomentarzaZnak"/>
    <w:rsid w:val="00046684"/>
    <w:rPr>
      <w:b/>
      <w:bCs/>
    </w:rPr>
  </w:style>
  <w:style w:type="character" w:customStyle="1" w:styleId="TematkomentarzaZnak">
    <w:name w:val="Temat komentarza Znak"/>
    <w:link w:val="Tematkomentarza"/>
    <w:rsid w:val="00046684"/>
    <w:rPr>
      <w:b/>
      <w:bCs/>
    </w:rPr>
  </w:style>
  <w:style w:type="paragraph" w:customStyle="1" w:styleId="v1msonormal">
    <w:name w:val="v1msonormal"/>
    <w:basedOn w:val="Normalny"/>
    <w:rsid w:val="00F230EE"/>
    <w:pPr>
      <w:suppressAutoHyphens/>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633231">
      <w:bodyDiv w:val="1"/>
      <w:marLeft w:val="0"/>
      <w:marRight w:val="0"/>
      <w:marTop w:val="0"/>
      <w:marBottom w:val="0"/>
      <w:divBdr>
        <w:top w:val="none" w:sz="0" w:space="0" w:color="auto"/>
        <w:left w:val="none" w:sz="0" w:space="0" w:color="auto"/>
        <w:bottom w:val="none" w:sz="0" w:space="0" w:color="auto"/>
        <w:right w:val="none" w:sz="0" w:space="0" w:color="auto"/>
      </w:divBdr>
    </w:div>
    <w:div w:id="437406404">
      <w:bodyDiv w:val="1"/>
      <w:marLeft w:val="0"/>
      <w:marRight w:val="0"/>
      <w:marTop w:val="0"/>
      <w:marBottom w:val="0"/>
      <w:divBdr>
        <w:top w:val="none" w:sz="0" w:space="0" w:color="auto"/>
        <w:left w:val="none" w:sz="0" w:space="0" w:color="auto"/>
        <w:bottom w:val="none" w:sz="0" w:space="0" w:color="auto"/>
        <w:right w:val="none" w:sz="0" w:space="0" w:color="auto"/>
      </w:divBdr>
    </w:div>
    <w:div w:id="665521385">
      <w:bodyDiv w:val="1"/>
      <w:marLeft w:val="0"/>
      <w:marRight w:val="0"/>
      <w:marTop w:val="0"/>
      <w:marBottom w:val="0"/>
      <w:divBdr>
        <w:top w:val="none" w:sz="0" w:space="0" w:color="auto"/>
        <w:left w:val="none" w:sz="0" w:space="0" w:color="auto"/>
        <w:bottom w:val="none" w:sz="0" w:space="0" w:color="auto"/>
        <w:right w:val="none" w:sz="0" w:space="0" w:color="auto"/>
      </w:divBdr>
    </w:div>
    <w:div w:id="696005482">
      <w:bodyDiv w:val="1"/>
      <w:marLeft w:val="0"/>
      <w:marRight w:val="0"/>
      <w:marTop w:val="0"/>
      <w:marBottom w:val="0"/>
      <w:divBdr>
        <w:top w:val="none" w:sz="0" w:space="0" w:color="auto"/>
        <w:left w:val="none" w:sz="0" w:space="0" w:color="auto"/>
        <w:bottom w:val="none" w:sz="0" w:space="0" w:color="auto"/>
        <w:right w:val="none" w:sz="0" w:space="0" w:color="auto"/>
      </w:divBdr>
    </w:div>
    <w:div w:id="749615706">
      <w:bodyDiv w:val="1"/>
      <w:marLeft w:val="0"/>
      <w:marRight w:val="0"/>
      <w:marTop w:val="0"/>
      <w:marBottom w:val="0"/>
      <w:divBdr>
        <w:top w:val="none" w:sz="0" w:space="0" w:color="auto"/>
        <w:left w:val="none" w:sz="0" w:space="0" w:color="auto"/>
        <w:bottom w:val="none" w:sz="0" w:space="0" w:color="auto"/>
        <w:right w:val="none" w:sz="0" w:space="0" w:color="auto"/>
      </w:divBdr>
    </w:div>
    <w:div w:id="834035821">
      <w:bodyDiv w:val="1"/>
      <w:marLeft w:val="0"/>
      <w:marRight w:val="0"/>
      <w:marTop w:val="0"/>
      <w:marBottom w:val="0"/>
      <w:divBdr>
        <w:top w:val="none" w:sz="0" w:space="0" w:color="auto"/>
        <w:left w:val="none" w:sz="0" w:space="0" w:color="auto"/>
        <w:bottom w:val="none" w:sz="0" w:space="0" w:color="auto"/>
        <w:right w:val="none" w:sz="0" w:space="0" w:color="auto"/>
      </w:divBdr>
    </w:div>
    <w:div w:id="1474330458">
      <w:bodyDiv w:val="1"/>
      <w:marLeft w:val="0"/>
      <w:marRight w:val="0"/>
      <w:marTop w:val="0"/>
      <w:marBottom w:val="0"/>
      <w:divBdr>
        <w:top w:val="none" w:sz="0" w:space="0" w:color="auto"/>
        <w:left w:val="none" w:sz="0" w:space="0" w:color="auto"/>
        <w:bottom w:val="none" w:sz="0" w:space="0" w:color="auto"/>
        <w:right w:val="none" w:sz="0" w:space="0" w:color="auto"/>
      </w:divBdr>
    </w:div>
    <w:div w:id="1475679552">
      <w:bodyDiv w:val="1"/>
      <w:marLeft w:val="0"/>
      <w:marRight w:val="0"/>
      <w:marTop w:val="0"/>
      <w:marBottom w:val="0"/>
      <w:divBdr>
        <w:top w:val="none" w:sz="0" w:space="0" w:color="auto"/>
        <w:left w:val="none" w:sz="0" w:space="0" w:color="auto"/>
        <w:bottom w:val="none" w:sz="0" w:space="0" w:color="auto"/>
        <w:right w:val="none" w:sz="0" w:space="0" w:color="auto"/>
      </w:divBdr>
    </w:div>
    <w:div w:id="1651246411">
      <w:bodyDiv w:val="1"/>
      <w:marLeft w:val="0"/>
      <w:marRight w:val="0"/>
      <w:marTop w:val="0"/>
      <w:marBottom w:val="0"/>
      <w:divBdr>
        <w:top w:val="none" w:sz="0" w:space="0" w:color="auto"/>
        <w:left w:val="none" w:sz="0" w:space="0" w:color="auto"/>
        <w:bottom w:val="none" w:sz="0" w:space="0" w:color="auto"/>
        <w:right w:val="none" w:sz="0" w:space="0" w:color="auto"/>
      </w:divBdr>
    </w:div>
    <w:div w:id="1663195886">
      <w:bodyDiv w:val="1"/>
      <w:marLeft w:val="0"/>
      <w:marRight w:val="0"/>
      <w:marTop w:val="0"/>
      <w:marBottom w:val="0"/>
      <w:divBdr>
        <w:top w:val="none" w:sz="0" w:space="0" w:color="auto"/>
        <w:left w:val="none" w:sz="0" w:space="0" w:color="auto"/>
        <w:bottom w:val="none" w:sz="0" w:space="0" w:color="auto"/>
        <w:right w:val="none" w:sz="0" w:space="0" w:color="auto"/>
      </w:divBdr>
    </w:div>
    <w:div w:id="1683436173">
      <w:bodyDiv w:val="1"/>
      <w:marLeft w:val="0"/>
      <w:marRight w:val="0"/>
      <w:marTop w:val="0"/>
      <w:marBottom w:val="0"/>
      <w:divBdr>
        <w:top w:val="none" w:sz="0" w:space="0" w:color="auto"/>
        <w:left w:val="none" w:sz="0" w:space="0" w:color="auto"/>
        <w:bottom w:val="none" w:sz="0" w:space="0" w:color="auto"/>
        <w:right w:val="none" w:sz="0" w:space="0" w:color="auto"/>
      </w:divBdr>
    </w:div>
    <w:div w:id="195455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3A221-2ED9-4EAA-B462-00A66F04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9</Pages>
  <Words>6162</Words>
  <Characters>36978</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U M O W A   Nr …/2012</vt:lpstr>
    </vt:vector>
  </TitlesOfParts>
  <Company>Gmina Miejsce Piastowe</Company>
  <LinksUpToDate>false</LinksUpToDate>
  <CharactersWithSpaces>43054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…/2012</dc:title>
  <dc:subject/>
  <dc:creator>Czyz</dc:creator>
  <cp:keywords/>
  <cp:lastModifiedBy>mariusz.lorens@ugkw.local</cp:lastModifiedBy>
  <cp:revision>122</cp:revision>
  <cp:lastPrinted>2025-11-28T08:13:00Z</cp:lastPrinted>
  <dcterms:created xsi:type="dcterms:W3CDTF">2024-06-14T11:43:00Z</dcterms:created>
  <dcterms:modified xsi:type="dcterms:W3CDTF">2025-11-28T08:14:00Z</dcterms:modified>
</cp:coreProperties>
</file>